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756F9" w14:textId="1F2D2790" w:rsidR="00CA591B" w:rsidRPr="00566520" w:rsidRDefault="00B861E1" w:rsidP="00CA591B">
      <w:pPr>
        <w:spacing w:after="0"/>
        <w:jc w:val="center"/>
        <w:rPr>
          <w:rFonts w:ascii="Times New Roman" w:hAnsi="Times New Roman" w:cs="Times New Roman"/>
          <w:b/>
          <w:bCs/>
          <w:sz w:val="36"/>
          <w:szCs w:val="36"/>
          <w:u w:val="single"/>
        </w:rPr>
      </w:pPr>
      <w:r>
        <w:rPr>
          <w:rFonts w:ascii="Times New Roman" w:hAnsi="Times New Roman" w:cs="Times New Roman"/>
          <w:b/>
          <w:bCs/>
          <w:sz w:val="36"/>
          <w:szCs w:val="36"/>
          <w:u w:val="single"/>
        </w:rPr>
        <w:t>Muting Light Beacons</w:t>
      </w:r>
      <w:r w:rsidR="00CA591B" w:rsidRPr="00566520">
        <w:rPr>
          <w:rFonts w:ascii="Times New Roman" w:hAnsi="Times New Roman" w:cs="Times New Roman"/>
          <w:b/>
          <w:bCs/>
          <w:sz w:val="36"/>
          <w:szCs w:val="36"/>
          <w:u w:val="single"/>
        </w:rPr>
        <w:t>:</w:t>
      </w:r>
    </w:p>
    <w:p w14:paraId="7441D92F" w14:textId="77777777" w:rsidR="001740A3" w:rsidRDefault="001740A3" w:rsidP="00CA591B">
      <w:pPr>
        <w:spacing w:after="0"/>
        <w:rPr>
          <w:rFonts w:ascii="Times New Roman" w:hAnsi="Times New Roman" w:cs="Times New Roman"/>
          <w:b/>
          <w:bCs/>
          <w:u w:val="single"/>
        </w:rPr>
      </w:pPr>
      <w:r w:rsidRPr="00566520">
        <w:rPr>
          <w:rFonts w:ascii="Times New Roman" w:hAnsi="Times New Roman" w:cs="Times New Roman"/>
          <w:b/>
          <w:bCs/>
          <w:u w:val="single"/>
        </w:rPr>
        <w:t>General Overview:</w:t>
      </w:r>
    </w:p>
    <w:p w14:paraId="51F97628" w14:textId="77777777" w:rsidR="00BF00B8" w:rsidRDefault="00FE413A" w:rsidP="00CA591B">
      <w:pPr>
        <w:spacing w:after="0"/>
        <w:rPr>
          <w:rFonts w:ascii="Times New Roman" w:hAnsi="Times New Roman" w:cs="Times New Roman"/>
          <w:sz w:val="20"/>
          <w:szCs w:val="20"/>
        </w:rPr>
      </w:pPr>
      <w:r>
        <w:rPr>
          <w:rFonts w:ascii="Times New Roman" w:hAnsi="Times New Roman" w:cs="Times New Roman"/>
          <w:sz w:val="20"/>
          <w:szCs w:val="20"/>
        </w:rPr>
        <w:t xml:space="preserve">The Simple Connect light beacons/towers are equipped with an audible alarm that will sound in the event of alarms or errors with the system. It is often desirable at times to silence or mute the audible alarm while issues with the system are being resolved. </w:t>
      </w:r>
    </w:p>
    <w:p w14:paraId="7B048C62" w14:textId="77777777" w:rsidR="00BF00B8" w:rsidRDefault="00BF00B8" w:rsidP="00CA591B">
      <w:pPr>
        <w:spacing w:after="0"/>
        <w:rPr>
          <w:rFonts w:ascii="Times New Roman" w:hAnsi="Times New Roman" w:cs="Times New Roman"/>
          <w:b/>
          <w:bCs/>
          <w:sz w:val="20"/>
          <w:szCs w:val="20"/>
          <w:u w:val="single"/>
        </w:rPr>
      </w:pPr>
    </w:p>
    <w:p w14:paraId="7FAE2B9F" w14:textId="4F183FE6" w:rsidR="00C328C2" w:rsidRDefault="00C328C2" w:rsidP="00CA591B">
      <w:pPr>
        <w:spacing w:after="0"/>
        <w:rPr>
          <w:rFonts w:ascii="Times New Roman" w:hAnsi="Times New Roman" w:cs="Times New Roman"/>
          <w:b/>
          <w:bCs/>
          <w:sz w:val="20"/>
          <w:szCs w:val="20"/>
          <w:u w:val="single"/>
        </w:rPr>
      </w:pPr>
      <w:r>
        <w:rPr>
          <w:noProof/>
        </w:rPr>
        <w:drawing>
          <wp:inline distT="0" distB="0" distL="0" distR="0" wp14:anchorId="70584314" wp14:editId="7DAA14C5">
            <wp:extent cx="614263" cy="2285633"/>
            <wp:effectExtent l="0" t="0" r="0" b="635"/>
            <wp:docPr id="1600694512" name="Picture 1" descr="A blue cylinder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94512" name="Picture 1" descr="A blue cylinder with white text&#10;&#10;Description automatically generated"/>
                    <pic:cNvPicPr/>
                  </pic:nvPicPr>
                  <pic:blipFill>
                    <a:blip r:embed="rId6"/>
                    <a:stretch>
                      <a:fillRect/>
                    </a:stretch>
                  </pic:blipFill>
                  <pic:spPr>
                    <a:xfrm>
                      <a:off x="0" y="0"/>
                      <a:ext cx="619906" cy="2306630"/>
                    </a:xfrm>
                    <a:prstGeom prst="rect">
                      <a:avLst/>
                    </a:prstGeom>
                  </pic:spPr>
                </pic:pic>
              </a:graphicData>
            </a:graphic>
          </wp:inline>
        </w:drawing>
      </w:r>
    </w:p>
    <w:p w14:paraId="513E3DD4" w14:textId="52CBED7D" w:rsidR="00BF00B8" w:rsidRPr="00BF00B8" w:rsidRDefault="00BF00B8" w:rsidP="00CA591B">
      <w:pPr>
        <w:spacing w:after="0"/>
        <w:rPr>
          <w:rFonts w:ascii="Times New Roman" w:hAnsi="Times New Roman" w:cs="Times New Roman"/>
          <w:b/>
          <w:bCs/>
          <w:sz w:val="20"/>
          <w:szCs w:val="20"/>
          <w:u w:val="single"/>
        </w:rPr>
      </w:pPr>
      <w:r w:rsidRPr="00BF00B8">
        <w:rPr>
          <w:rFonts w:ascii="Times New Roman" w:hAnsi="Times New Roman" w:cs="Times New Roman"/>
          <w:b/>
          <w:bCs/>
          <w:sz w:val="20"/>
          <w:szCs w:val="20"/>
          <w:u w:val="single"/>
        </w:rPr>
        <w:t>Muting Beacon</w:t>
      </w:r>
      <w:r w:rsidR="00924AFD">
        <w:rPr>
          <w:rFonts w:ascii="Times New Roman" w:hAnsi="Times New Roman" w:cs="Times New Roman"/>
          <w:b/>
          <w:bCs/>
          <w:sz w:val="20"/>
          <w:szCs w:val="20"/>
          <w:u w:val="single"/>
        </w:rPr>
        <w:t>(s)</w:t>
      </w:r>
      <w:r w:rsidRPr="00BF00B8">
        <w:rPr>
          <w:rFonts w:ascii="Times New Roman" w:hAnsi="Times New Roman" w:cs="Times New Roman"/>
          <w:b/>
          <w:bCs/>
          <w:sz w:val="20"/>
          <w:szCs w:val="20"/>
          <w:u w:val="single"/>
        </w:rPr>
        <w:t xml:space="preserve"> with CIO/Ladder version 1.2.3 or higher</w:t>
      </w:r>
      <w:r w:rsidR="00924AFD">
        <w:rPr>
          <w:rFonts w:ascii="Times New Roman" w:hAnsi="Times New Roman" w:cs="Times New Roman"/>
          <w:b/>
          <w:bCs/>
          <w:sz w:val="20"/>
          <w:szCs w:val="20"/>
          <w:u w:val="single"/>
        </w:rPr>
        <w:t xml:space="preserve"> </w:t>
      </w:r>
      <w:r w:rsidR="00924AFD" w:rsidRPr="00BF00B8">
        <w:rPr>
          <w:rFonts w:ascii="Times New Roman" w:hAnsi="Times New Roman" w:cs="Times New Roman"/>
          <w:b/>
          <w:bCs/>
          <w:sz w:val="20"/>
          <w:szCs w:val="20"/>
          <w:u w:val="single"/>
        </w:rPr>
        <w:t>(Register M435=123</w:t>
      </w:r>
      <w:r w:rsidR="00924AFD">
        <w:rPr>
          <w:rFonts w:ascii="Times New Roman" w:hAnsi="Times New Roman" w:cs="Times New Roman"/>
          <w:b/>
          <w:bCs/>
          <w:sz w:val="20"/>
          <w:szCs w:val="20"/>
          <w:u w:val="single"/>
        </w:rPr>
        <w:t xml:space="preserve"> or higher</w:t>
      </w:r>
      <w:r w:rsidR="00924AFD">
        <w:rPr>
          <w:rFonts w:ascii="Times New Roman" w:hAnsi="Times New Roman" w:cs="Times New Roman"/>
          <w:b/>
          <w:bCs/>
          <w:sz w:val="20"/>
          <w:szCs w:val="20"/>
          <w:u w:val="single"/>
        </w:rPr>
        <w:t>)</w:t>
      </w:r>
      <w:r w:rsidRPr="00BF00B8">
        <w:rPr>
          <w:rFonts w:ascii="Times New Roman" w:hAnsi="Times New Roman" w:cs="Times New Roman"/>
          <w:b/>
          <w:bCs/>
          <w:sz w:val="20"/>
          <w:szCs w:val="20"/>
          <w:u w:val="single"/>
        </w:rPr>
        <w:t>:</w:t>
      </w:r>
    </w:p>
    <w:p w14:paraId="46B115BF" w14:textId="2D657402" w:rsidR="00FE413A" w:rsidRDefault="00FE413A" w:rsidP="00CA591B">
      <w:pPr>
        <w:spacing w:after="0"/>
        <w:rPr>
          <w:rFonts w:ascii="Times New Roman" w:hAnsi="Times New Roman" w:cs="Times New Roman"/>
          <w:sz w:val="20"/>
          <w:szCs w:val="20"/>
        </w:rPr>
      </w:pPr>
      <w:r>
        <w:rPr>
          <w:rFonts w:ascii="Times New Roman" w:hAnsi="Times New Roman" w:cs="Times New Roman"/>
          <w:sz w:val="20"/>
          <w:szCs w:val="20"/>
        </w:rPr>
        <w:t>With CIO/Ladder version 1.2.3</w:t>
      </w:r>
      <w:r w:rsidR="00C328C2">
        <w:rPr>
          <w:rFonts w:ascii="Times New Roman" w:hAnsi="Times New Roman" w:cs="Times New Roman"/>
          <w:sz w:val="20"/>
          <w:szCs w:val="20"/>
        </w:rPr>
        <w:t xml:space="preserve"> or higher</w:t>
      </w:r>
      <w:r>
        <w:rPr>
          <w:rFonts w:ascii="Times New Roman" w:hAnsi="Times New Roman" w:cs="Times New Roman"/>
          <w:sz w:val="20"/>
          <w:szCs w:val="20"/>
        </w:rPr>
        <w:t xml:space="preserve"> (Register M435=123 or higher) this muting of the audible alarm can be accomplished via activation of PSEUDO input 87200. </w:t>
      </w:r>
      <w:r w:rsidR="00BF00B8">
        <w:rPr>
          <w:rFonts w:ascii="Times New Roman" w:hAnsi="Times New Roman" w:cs="Times New Roman"/>
          <w:sz w:val="20"/>
          <w:szCs w:val="20"/>
        </w:rPr>
        <w:t xml:space="preserve">Since PSUDO input’s state is maintained through a power cycle, the state of the muted beacon will remain following a power cycle. While the audible alarm is muted a message is displayed on the pendant indicating the fact that the beacon has been intentionally muted. </w:t>
      </w:r>
    </w:p>
    <w:p w14:paraId="0DE14047" w14:textId="03CF08EC" w:rsidR="002C028F" w:rsidRDefault="002C028F" w:rsidP="002C028F">
      <w:pPr>
        <w:spacing w:after="0"/>
        <w:ind w:firstLine="720"/>
        <w:rPr>
          <w:rFonts w:ascii="Times New Roman" w:hAnsi="Times New Roman" w:cs="Times New Roman"/>
          <w:sz w:val="20"/>
          <w:szCs w:val="20"/>
        </w:rPr>
      </w:pPr>
      <w:r>
        <w:rPr>
          <w:rFonts w:ascii="Times New Roman" w:hAnsi="Times New Roman" w:cs="Times New Roman"/>
          <w:sz w:val="20"/>
          <w:szCs w:val="20"/>
        </w:rPr>
        <w:t>To mute the audible alarm:</w:t>
      </w:r>
    </w:p>
    <w:p w14:paraId="6C6F5F52" w14:textId="2702D3E8" w:rsidR="002C028F" w:rsidRDefault="002C028F" w:rsidP="002C028F">
      <w:pPr>
        <w:pStyle w:val="ListParagraph"/>
        <w:numPr>
          <w:ilvl w:val="0"/>
          <w:numId w:val="11"/>
        </w:numPr>
        <w:spacing w:after="0"/>
        <w:rPr>
          <w:noProof/>
        </w:rPr>
      </w:pPr>
      <w:r>
        <w:rPr>
          <w:noProof/>
        </w:rPr>
        <w:t>In TEACH mode &amp; “Management” level security chooose “IN/OUT”</w:t>
      </w:r>
    </w:p>
    <w:p w14:paraId="2B86A4D9" w14:textId="115FCDF6" w:rsidR="002C028F" w:rsidRDefault="002C028F" w:rsidP="002C028F">
      <w:pPr>
        <w:pStyle w:val="ListParagraph"/>
        <w:numPr>
          <w:ilvl w:val="0"/>
          <w:numId w:val="11"/>
        </w:numPr>
        <w:spacing w:after="0"/>
        <w:rPr>
          <w:noProof/>
        </w:rPr>
      </w:pPr>
      <w:r>
        <w:rPr>
          <w:noProof/>
        </w:rPr>
        <w:t>Choose “PSEUDO INPUT SIG”</w:t>
      </w:r>
    </w:p>
    <w:p w14:paraId="2B4FFBEC" w14:textId="244BA67F" w:rsidR="002C028F" w:rsidRDefault="002C028F" w:rsidP="002C028F">
      <w:pPr>
        <w:pStyle w:val="ListParagraph"/>
        <w:numPr>
          <w:ilvl w:val="0"/>
          <w:numId w:val="11"/>
        </w:numPr>
        <w:spacing w:after="0"/>
        <w:rPr>
          <w:noProof/>
        </w:rPr>
      </w:pPr>
      <w:r>
        <w:rPr>
          <w:noProof/>
        </w:rPr>
        <w:t>Use to the PAGE key to highlight “87200” and press “INTERLOCK”+”SELECT”. Doing so will toggle between muted and unmuted.</w:t>
      </w:r>
    </w:p>
    <w:p w14:paraId="62F848D0" w14:textId="725762E0" w:rsidR="002C028F" w:rsidRDefault="002C028F" w:rsidP="002C028F">
      <w:pPr>
        <w:pStyle w:val="ListParagraph"/>
        <w:numPr>
          <w:ilvl w:val="0"/>
          <w:numId w:val="11"/>
        </w:numPr>
        <w:spacing w:after="0"/>
        <w:rPr>
          <w:noProof/>
        </w:rPr>
      </w:pPr>
      <w:r>
        <w:rPr>
          <w:noProof/>
        </w:rPr>
        <w:t>Notice the message on the bottom of the screen indicating that the alarm was intensionally muted</w:t>
      </w:r>
    </w:p>
    <w:p w14:paraId="27DEB9EF" w14:textId="6CD6684E" w:rsidR="00BF00B8" w:rsidRDefault="002C028F" w:rsidP="002C028F">
      <w:pPr>
        <w:spacing w:after="0"/>
        <w:ind w:left="1440"/>
        <w:rPr>
          <w:rFonts w:ascii="Times New Roman" w:hAnsi="Times New Roman" w:cs="Times New Roman"/>
          <w:sz w:val="20"/>
          <w:szCs w:val="20"/>
        </w:rPr>
      </w:pPr>
      <w:r>
        <w:rPr>
          <w:noProof/>
        </w:rPr>
        <w:lastRenderedPageBreak/>
        <w:drawing>
          <wp:inline distT="0" distB="0" distL="0" distR="0" wp14:anchorId="64570C8B" wp14:editId="0FDFFD9F">
            <wp:extent cx="4277452" cy="6553200"/>
            <wp:effectExtent l="0" t="0" r="8890" b="0"/>
            <wp:docPr id="188960116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601161" name="Picture 1" descr="A screenshot of a computer&#10;&#10;Description automatically generated"/>
                    <pic:cNvPicPr/>
                  </pic:nvPicPr>
                  <pic:blipFill>
                    <a:blip r:embed="rId7"/>
                    <a:stretch>
                      <a:fillRect/>
                    </a:stretch>
                  </pic:blipFill>
                  <pic:spPr>
                    <a:xfrm>
                      <a:off x="0" y="0"/>
                      <a:ext cx="4310970" cy="6604550"/>
                    </a:xfrm>
                    <a:prstGeom prst="rect">
                      <a:avLst/>
                    </a:prstGeom>
                  </pic:spPr>
                </pic:pic>
              </a:graphicData>
            </a:graphic>
          </wp:inline>
        </w:drawing>
      </w:r>
    </w:p>
    <w:p w14:paraId="03130055" w14:textId="787DB27A" w:rsidR="00BF00B8" w:rsidRPr="00BF00B8" w:rsidRDefault="00BF00B8" w:rsidP="00BF00B8">
      <w:pPr>
        <w:spacing w:after="0"/>
        <w:rPr>
          <w:rFonts w:ascii="Times New Roman" w:hAnsi="Times New Roman" w:cs="Times New Roman"/>
          <w:b/>
          <w:bCs/>
          <w:sz w:val="20"/>
          <w:szCs w:val="20"/>
          <w:u w:val="single"/>
        </w:rPr>
      </w:pPr>
      <w:r w:rsidRPr="00BF00B8">
        <w:rPr>
          <w:rFonts w:ascii="Times New Roman" w:hAnsi="Times New Roman" w:cs="Times New Roman"/>
          <w:b/>
          <w:bCs/>
          <w:sz w:val="20"/>
          <w:szCs w:val="20"/>
          <w:u w:val="single"/>
        </w:rPr>
        <w:t>Muting Beacon</w:t>
      </w:r>
      <w:r w:rsidR="00924AFD">
        <w:rPr>
          <w:rFonts w:ascii="Times New Roman" w:hAnsi="Times New Roman" w:cs="Times New Roman"/>
          <w:b/>
          <w:bCs/>
          <w:sz w:val="20"/>
          <w:szCs w:val="20"/>
          <w:u w:val="single"/>
        </w:rPr>
        <w:t>(s)</w:t>
      </w:r>
      <w:r w:rsidRPr="00BF00B8">
        <w:rPr>
          <w:rFonts w:ascii="Times New Roman" w:hAnsi="Times New Roman" w:cs="Times New Roman"/>
          <w:b/>
          <w:bCs/>
          <w:sz w:val="20"/>
          <w:szCs w:val="20"/>
          <w:u w:val="single"/>
        </w:rPr>
        <w:t xml:space="preserve"> with CIO/Ladder version 1.2.</w:t>
      </w:r>
      <w:r w:rsidR="00924AFD">
        <w:rPr>
          <w:rFonts w:ascii="Times New Roman" w:hAnsi="Times New Roman" w:cs="Times New Roman"/>
          <w:b/>
          <w:bCs/>
          <w:sz w:val="20"/>
          <w:szCs w:val="20"/>
          <w:u w:val="single"/>
        </w:rPr>
        <w:t>2 &amp; below</w:t>
      </w:r>
      <w:r w:rsidRPr="00BF00B8">
        <w:rPr>
          <w:rFonts w:ascii="Times New Roman" w:hAnsi="Times New Roman" w:cs="Times New Roman"/>
          <w:b/>
          <w:bCs/>
          <w:sz w:val="20"/>
          <w:szCs w:val="20"/>
          <w:u w:val="single"/>
        </w:rPr>
        <w:t xml:space="preserve"> (Register M435=12</w:t>
      </w:r>
      <w:r>
        <w:rPr>
          <w:rFonts w:ascii="Times New Roman" w:hAnsi="Times New Roman" w:cs="Times New Roman"/>
          <w:b/>
          <w:bCs/>
          <w:sz w:val="20"/>
          <w:szCs w:val="20"/>
          <w:u w:val="single"/>
        </w:rPr>
        <w:t>2</w:t>
      </w:r>
      <w:r w:rsidRPr="00BF00B8">
        <w:rPr>
          <w:rFonts w:ascii="Times New Roman" w:hAnsi="Times New Roman" w:cs="Times New Roman"/>
          <w:b/>
          <w:bCs/>
          <w:sz w:val="20"/>
          <w:szCs w:val="20"/>
          <w:u w:val="single"/>
        </w:rPr>
        <w:t xml:space="preserve"> or </w:t>
      </w:r>
      <w:r>
        <w:rPr>
          <w:rFonts w:ascii="Times New Roman" w:hAnsi="Times New Roman" w:cs="Times New Roman"/>
          <w:b/>
          <w:bCs/>
          <w:sz w:val="20"/>
          <w:szCs w:val="20"/>
          <w:u w:val="single"/>
        </w:rPr>
        <w:t>lower</w:t>
      </w:r>
      <w:r w:rsidRPr="00BF00B8">
        <w:rPr>
          <w:rFonts w:ascii="Times New Roman" w:hAnsi="Times New Roman" w:cs="Times New Roman"/>
          <w:b/>
          <w:bCs/>
          <w:sz w:val="20"/>
          <w:szCs w:val="20"/>
          <w:u w:val="single"/>
        </w:rPr>
        <w:t>):</w:t>
      </w:r>
    </w:p>
    <w:p w14:paraId="1731A4CD" w14:textId="61BFBC4B" w:rsidR="00FE413A" w:rsidRDefault="00FE413A" w:rsidP="00CA591B">
      <w:pPr>
        <w:spacing w:after="0"/>
        <w:rPr>
          <w:rFonts w:ascii="Times New Roman" w:hAnsi="Times New Roman" w:cs="Times New Roman"/>
          <w:sz w:val="20"/>
          <w:szCs w:val="20"/>
        </w:rPr>
      </w:pPr>
      <w:r>
        <w:rPr>
          <w:rFonts w:ascii="Times New Roman" w:hAnsi="Times New Roman" w:cs="Times New Roman"/>
          <w:sz w:val="20"/>
          <w:szCs w:val="20"/>
        </w:rPr>
        <w:t xml:space="preserve">For systems older than </w:t>
      </w:r>
      <w:r w:rsidR="00BF00B8">
        <w:rPr>
          <w:rFonts w:ascii="Times New Roman" w:hAnsi="Times New Roman" w:cs="Times New Roman"/>
          <w:sz w:val="20"/>
          <w:szCs w:val="20"/>
        </w:rPr>
        <w:t>CIO/Ladder version 1.2.</w:t>
      </w:r>
      <w:r w:rsidR="00924AFD">
        <w:rPr>
          <w:rFonts w:ascii="Times New Roman" w:hAnsi="Times New Roman" w:cs="Times New Roman"/>
          <w:sz w:val="20"/>
          <w:szCs w:val="20"/>
        </w:rPr>
        <w:t>2</w:t>
      </w:r>
      <w:r w:rsidR="00BF00B8">
        <w:rPr>
          <w:rFonts w:ascii="Times New Roman" w:hAnsi="Times New Roman" w:cs="Times New Roman"/>
          <w:sz w:val="20"/>
          <w:szCs w:val="20"/>
        </w:rPr>
        <w:t xml:space="preserve"> (Register M435=122 or less) modifications to the CIO/Ladder need to be made and the level of changes required is not trivial. Yaskawa can assist with making these changes and do so using an in-house tool that will force the updates </w:t>
      </w:r>
      <w:r w:rsidR="00DA43EF">
        <w:rPr>
          <w:rFonts w:ascii="Times New Roman" w:hAnsi="Times New Roman" w:cs="Times New Roman"/>
          <w:sz w:val="20"/>
          <w:szCs w:val="20"/>
        </w:rPr>
        <w:t>onto</w:t>
      </w:r>
      <w:r w:rsidR="00BF00B8">
        <w:rPr>
          <w:rFonts w:ascii="Times New Roman" w:hAnsi="Times New Roman" w:cs="Times New Roman"/>
          <w:sz w:val="20"/>
          <w:szCs w:val="20"/>
        </w:rPr>
        <w:t xml:space="preserve"> your existing ladder. </w:t>
      </w:r>
      <w:r w:rsidR="00DA43EF">
        <w:rPr>
          <w:rFonts w:ascii="Times New Roman" w:hAnsi="Times New Roman" w:cs="Times New Roman"/>
          <w:sz w:val="20"/>
          <w:szCs w:val="20"/>
        </w:rPr>
        <w:t>For this to occur Yaskawa needs the following files from your system:</w:t>
      </w:r>
    </w:p>
    <w:p w14:paraId="0C8DFCD7" w14:textId="53A76C08" w:rsidR="00DA43EF" w:rsidRDefault="00DA43EF" w:rsidP="00DA43EF">
      <w:pPr>
        <w:pStyle w:val="ListParagraph"/>
        <w:numPr>
          <w:ilvl w:val="0"/>
          <w:numId w:val="12"/>
        </w:numPr>
        <w:spacing w:after="0"/>
        <w:rPr>
          <w:rFonts w:ascii="Times New Roman" w:hAnsi="Times New Roman" w:cs="Times New Roman"/>
          <w:sz w:val="20"/>
          <w:szCs w:val="20"/>
        </w:rPr>
      </w:pPr>
      <w:r>
        <w:rPr>
          <w:rFonts w:ascii="Times New Roman" w:hAnsi="Times New Roman" w:cs="Times New Roman"/>
          <w:sz w:val="20"/>
          <w:szCs w:val="20"/>
        </w:rPr>
        <w:t>CIOPRG.LST (saved under: “EX MEMORY”</w:t>
      </w:r>
      <w:r w:rsidRPr="00DA43EF">
        <w:rPr>
          <w:rFonts w:ascii="Times New Roman" w:hAnsi="Times New Roman" w:cs="Times New Roman"/>
          <w:sz w:val="20"/>
          <w:szCs w:val="20"/>
        </w:rPr>
        <w:sym w:font="Wingdings" w:char="F0E0"/>
      </w:r>
      <w:r>
        <w:rPr>
          <w:rFonts w:ascii="Times New Roman" w:hAnsi="Times New Roman" w:cs="Times New Roman"/>
          <w:sz w:val="20"/>
          <w:szCs w:val="20"/>
        </w:rPr>
        <w:t>”SAVE”</w:t>
      </w:r>
      <w:r w:rsidRPr="00DA43EF">
        <w:rPr>
          <w:rFonts w:ascii="Times New Roman" w:hAnsi="Times New Roman" w:cs="Times New Roman"/>
          <w:sz w:val="20"/>
          <w:szCs w:val="20"/>
        </w:rPr>
        <w:sym w:font="Wingdings" w:char="F0E0"/>
      </w:r>
      <w:r>
        <w:rPr>
          <w:rFonts w:ascii="Times New Roman" w:hAnsi="Times New Roman" w:cs="Times New Roman"/>
          <w:sz w:val="20"/>
          <w:szCs w:val="20"/>
        </w:rPr>
        <w:t>”I/O DATA”</w:t>
      </w:r>
      <w:r w:rsidRPr="00DA43EF">
        <w:rPr>
          <w:rFonts w:ascii="Times New Roman" w:hAnsi="Times New Roman" w:cs="Times New Roman"/>
          <w:sz w:val="20"/>
          <w:szCs w:val="20"/>
        </w:rPr>
        <w:sym w:font="Wingdings" w:char="F0E0"/>
      </w:r>
      <w:r>
        <w:rPr>
          <w:rFonts w:ascii="Times New Roman" w:hAnsi="Times New Roman" w:cs="Times New Roman"/>
          <w:sz w:val="20"/>
          <w:szCs w:val="20"/>
        </w:rPr>
        <w:t>CIOPRG.LS</w:t>
      </w:r>
      <w:r w:rsidR="00961581">
        <w:rPr>
          <w:rFonts w:ascii="Times New Roman" w:hAnsi="Times New Roman" w:cs="Times New Roman"/>
          <w:sz w:val="20"/>
          <w:szCs w:val="20"/>
        </w:rPr>
        <w:t>T</w:t>
      </w:r>
      <w:r>
        <w:rPr>
          <w:rFonts w:ascii="Times New Roman" w:hAnsi="Times New Roman" w:cs="Times New Roman"/>
          <w:sz w:val="20"/>
          <w:szCs w:val="20"/>
        </w:rPr>
        <w:t>)</w:t>
      </w:r>
    </w:p>
    <w:p w14:paraId="72BEA673" w14:textId="16D3E812" w:rsidR="00DA43EF" w:rsidRDefault="00DA43EF" w:rsidP="00DA43EF">
      <w:pPr>
        <w:pStyle w:val="ListParagraph"/>
        <w:numPr>
          <w:ilvl w:val="0"/>
          <w:numId w:val="12"/>
        </w:numPr>
        <w:spacing w:after="0"/>
        <w:rPr>
          <w:rFonts w:ascii="Times New Roman" w:hAnsi="Times New Roman" w:cs="Times New Roman"/>
          <w:sz w:val="20"/>
          <w:szCs w:val="20"/>
        </w:rPr>
      </w:pPr>
      <w:r>
        <w:rPr>
          <w:rFonts w:ascii="Times New Roman" w:hAnsi="Times New Roman" w:cs="Times New Roman"/>
          <w:sz w:val="20"/>
          <w:szCs w:val="20"/>
        </w:rPr>
        <w:t>PSEDUOIN.DAT (saved under: “EX MEMORY”</w:t>
      </w:r>
      <w:r w:rsidRPr="00DA43EF">
        <w:rPr>
          <w:rFonts w:ascii="Times New Roman" w:hAnsi="Times New Roman" w:cs="Times New Roman"/>
          <w:sz w:val="20"/>
          <w:szCs w:val="20"/>
        </w:rPr>
        <w:sym w:font="Wingdings" w:char="F0E0"/>
      </w:r>
      <w:r>
        <w:rPr>
          <w:rFonts w:ascii="Times New Roman" w:hAnsi="Times New Roman" w:cs="Times New Roman"/>
          <w:sz w:val="20"/>
          <w:szCs w:val="20"/>
        </w:rPr>
        <w:t>”SAVE”</w:t>
      </w:r>
      <w:r w:rsidRPr="00DA43EF">
        <w:rPr>
          <w:rFonts w:ascii="Times New Roman" w:hAnsi="Times New Roman" w:cs="Times New Roman"/>
          <w:sz w:val="20"/>
          <w:szCs w:val="20"/>
        </w:rPr>
        <w:sym w:font="Wingdings" w:char="F0E0"/>
      </w:r>
      <w:r>
        <w:rPr>
          <w:rFonts w:ascii="Times New Roman" w:hAnsi="Times New Roman" w:cs="Times New Roman"/>
          <w:sz w:val="20"/>
          <w:szCs w:val="20"/>
        </w:rPr>
        <w:t>”I/O DATA”</w:t>
      </w:r>
      <w:r w:rsidRPr="00DA43EF">
        <w:rPr>
          <w:rFonts w:ascii="Times New Roman" w:hAnsi="Times New Roman" w:cs="Times New Roman"/>
          <w:sz w:val="20"/>
          <w:szCs w:val="20"/>
        </w:rPr>
        <w:sym w:font="Wingdings" w:char="F0E0"/>
      </w:r>
      <w:r w:rsidR="00961581">
        <w:rPr>
          <w:rFonts w:ascii="Times New Roman" w:hAnsi="Times New Roman" w:cs="Times New Roman"/>
          <w:sz w:val="20"/>
          <w:szCs w:val="20"/>
        </w:rPr>
        <w:t>PSEUDOIN.DAT</w:t>
      </w:r>
      <w:r>
        <w:rPr>
          <w:rFonts w:ascii="Times New Roman" w:hAnsi="Times New Roman" w:cs="Times New Roman"/>
          <w:sz w:val="20"/>
          <w:szCs w:val="20"/>
        </w:rPr>
        <w:t>)</w:t>
      </w:r>
    </w:p>
    <w:p w14:paraId="59C384D5" w14:textId="1E44C6E3" w:rsidR="00961581" w:rsidRDefault="00961581" w:rsidP="00961581">
      <w:pPr>
        <w:spacing w:after="0"/>
        <w:rPr>
          <w:rFonts w:ascii="Times New Roman" w:hAnsi="Times New Roman" w:cs="Times New Roman"/>
          <w:sz w:val="20"/>
          <w:szCs w:val="20"/>
        </w:rPr>
      </w:pPr>
      <w:r>
        <w:rPr>
          <w:rFonts w:ascii="Times New Roman" w:hAnsi="Times New Roman" w:cs="Times New Roman"/>
          <w:sz w:val="20"/>
          <w:szCs w:val="20"/>
        </w:rPr>
        <w:t xml:space="preserve">Send these two files and a brief explanation of wanting to mute the </w:t>
      </w:r>
      <w:r w:rsidR="003373D9">
        <w:rPr>
          <w:rFonts w:ascii="Times New Roman" w:hAnsi="Times New Roman" w:cs="Times New Roman"/>
          <w:sz w:val="20"/>
          <w:szCs w:val="20"/>
        </w:rPr>
        <w:t>audible</w:t>
      </w:r>
      <w:r>
        <w:rPr>
          <w:rFonts w:ascii="Times New Roman" w:hAnsi="Times New Roman" w:cs="Times New Roman"/>
          <w:sz w:val="20"/>
          <w:szCs w:val="20"/>
        </w:rPr>
        <w:t xml:space="preserve"> alarm on an early version of Simple Connect beacons to:</w:t>
      </w:r>
    </w:p>
    <w:p w14:paraId="294D0F25" w14:textId="4C8270CC" w:rsidR="00961581" w:rsidRDefault="00000000" w:rsidP="00961581">
      <w:pPr>
        <w:pStyle w:val="ListParagraph"/>
        <w:numPr>
          <w:ilvl w:val="0"/>
          <w:numId w:val="12"/>
        </w:numPr>
        <w:spacing w:after="0"/>
        <w:rPr>
          <w:rFonts w:ascii="Times New Roman" w:hAnsi="Times New Roman" w:cs="Times New Roman"/>
          <w:sz w:val="20"/>
          <w:szCs w:val="20"/>
        </w:rPr>
      </w:pPr>
      <w:hyperlink r:id="rId8" w:history="1">
        <w:r w:rsidR="00961581" w:rsidRPr="00DD1F30">
          <w:rPr>
            <w:rStyle w:val="Hyperlink"/>
            <w:rFonts w:ascii="Times New Roman" w:hAnsi="Times New Roman" w:cs="Times New Roman"/>
            <w:sz w:val="20"/>
            <w:szCs w:val="20"/>
          </w:rPr>
          <w:t>Techsupport@motoman.com</w:t>
        </w:r>
      </w:hyperlink>
    </w:p>
    <w:p w14:paraId="261FE2F1" w14:textId="04FB5505" w:rsidR="00961581" w:rsidRDefault="00961581" w:rsidP="00961581">
      <w:pPr>
        <w:pStyle w:val="ListParagraph"/>
        <w:spacing w:after="0"/>
        <w:rPr>
          <w:rFonts w:ascii="Times New Roman" w:hAnsi="Times New Roman" w:cs="Times New Roman"/>
          <w:sz w:val="20"/>
          <w:szCs w:val="20"/>
        </w:rPr>
      </w:pPr>
      <w:r>
        <w:rPr>
          <w:noProof/>
        </w:rPr>
        <w:lastRenderedPageBreak/>
        <w:drawing>
          <wp:inline distT="0" distB="0" distL="0" distR="0" wp14:anchorId="38F94B87" wp14:editId="479CCD8B">
            <wp:extent cx="5222823" cy="2790825"/>
            <wp:effectExtent l="0" t="0" r="0" b="0"/>
            <wp:docPr id="74271581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715815" name="Picture 1" descr="A screenshot of a computer&#10;&#10;Description automatically generated"/>
                    <pic:cNvPicPr/>
                  </pic:nvPicPr>
                  <pic:blipFill>
                    <a:blip r:embed="rId9"/>
                    <a:stretch>
                      <a:fillRect/>
                    </a:stretch>
                  </pic:blipFill>
                  <pic:spPr>
                    <a:xfrm>
                      <a:off x="0" y="0"/>
                      <a:ext cx="5230240" cy="2794788"/>
                    </a:xfrm>
                    <a:prstGeom prst="rect">
                      <a:avLst/>
                    </a:prstGeom>
                  </pic:spPr>
                </pic:pic>
              </a:graphicData>
            </a:graphic>
          </wp:inline>
        </w:drawing>
      </w:r>
    </w:p>
    <w:p w14:paraId="04E17EA0" w14:textId="77777777" w:rsidR="00961581" w:rsidRPr="00961581" w:rsidRDefault="00961581" w:rsidP="00961581">
      <w:pPr>
        <w:spacing w:after="0"/>
        <w:rPr>
          <w:rFonts w:ascii="Times New Roman" w:hAnsi="Times New Roman" w:cs="Times New Roman"/>
          <w:sz w:val="20"/>
          <w:szCs w:val="20"/>
        </w:rPr>
      </w:pPr>
    </w:p>
    <w:p w14:paraId="2D069D94" w14:textId="7C3E09D2" w:rsidR="00B861E1" w:rsidRPr="00B861E1" w:rsidRDefault="003373D9" w:rsidP="00B861E1">
      <w:pPr>
        <w:spacing w:after="0"/>
        <w:rPr>
          <w:rFonts w:ascii="Times New Roman" w:hAnsi="Times New Roman" w:cs="Times New Roman"/>
          <w:sz w:val="20"/>
          <w:szCs w:val="20"/>
        </w:rPr>
      </w:pPr>
      <w:r>
        <w:t>The Tech Support team will address the request as time permits. Please understand that some time may be required as this request will be treated as a lower priority than most immediate service requests.</w:t>
      </w:r>
    </w:p>
    <w:sectPr w:rsidR="00B861E1" w:rsidRPr="00B861E1" w:rsidSect="008B3F72">
      <w:pgSz w:w="12240" w:h="15840"/>
      <w:pgMar w:top="720" w:right="720" w:bottom="27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998"/>
    <w:multiLevelType w:val="hybridMultilevel"/>
    <w:tmpl w:val="6FCC477C"/>
    <w:lvl w:ilvl="0" w:tplc="F608443E">
      <w:start w:val="1"/>
      <w:numFmt w:val="decimal"/>
      <w:lvlText w:val="%1)"/>
      <w:lvlJc w:val="left"/>
      <w:pPr>
        <w:ind w:left="1800" w:hanging="360"/>
      </w:pPr>
      <w:rPr>
        <w:rFonts w:ascii="Times New Roman" w:hAnsi="Times New Roman" w:cs="Times New Roman"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4D217E3"/>
    <w:multiLevelType w:val="hybridMultilevel"/>
    <w:tmpl w:val="78E2FDD6"/>
    <w:lvl w:ilvl="0" w:tplc="FFFFFFFF">
      <w:start w:val="8"/>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EA740F"/>
    <w:multiLevelType w:val="hybridMultilevel"/>
    <w:tmpl w:val="1CB00132"/>
    <w:lvl w:ilvl="0" w:tplc="4462E768">
      <w:numFmt w:val="bullet"/>
      <w:lvlText w:val=""/>
      <w:lvlJc w:val="left"/>
      <w:pPr>
        <w:ind w:left="2520" w:hanging="360"/>
      </w:pPr>
      <w:rPr>
        <w:rFonts w:ascii="Symbol" w:eastAsiaTheme="minorHAnsi" w:hAnsi="Symbol"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0F7A6101"/>
    <w:multiLevelType w:val="hybridMultilevel"/>
    <w:tmpl w:val="78E2FDD6"/>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B17B5"/>
    <w:multiLevelType w:val="hybridMultilevel"/>
    <w:tmpl w:val="4BCC30CA"/>
    <w:lvl w:ilvl="0" w:tplc="5E648AD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6B3825"/>
    <w:multiLevelType w:val="hybridMultilevel"/>
    <w:tmpl w:val="064E50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E368FC"/>
    <w:multiLevelType w:val="hybridMultilevel"/>
    <w:tmpl w:val="4B9C0CDA"/>
    <w:lvl w:ilvl="0" w:tplc="27B259B0">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E306E5"/>
    <w:multiLevelType w:val="hybridMultilevel"/>
    <w:tmpl w:val="632643C4"/>
    <w:lvl w:ilvl="0" w:tplc="77A42BA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B65092"/>
    <w:multiLevelType w:val="hybridMultilevel"/>
    <w:tmpl w:val="0C902A82"/>
    <w:lvl w:ilvl="0" w:tplc="794E10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407A30"/>
    <w:multiLevelType w:val="hybridMultilevel"/>
    <w:tmpl w:val="80967D9A"/>
    <w:lvl w:ilvl="0" w:tplc="DA3498E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6C2DD3"/>
    <w:multiLevelType w:val="hybridMultilevel"/>
    <w:tmpl w:val="3808D7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5AB665D"/>
    <w:multiLevelType w:val="hybridMultilevel"/>
    <w:tmpl w:val="3808D7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082983">
    <w:abstractNumId w:val="2"/>
  </w:num>
  <w:num w:numId="2" w16cid:durableId="287394429">
    <w:abstractNumId w:val="9"/>
  </w:num>
  <w:num w:numId="3" w16cid:durableId="1700201749">
    <w:abstractNumId w:val="4"/>
  </w:num>
  <w:num w:numId="4" w16cid:durableId="547184653">
    <w:abstractNumId w:val="11"/>
  </w:num>
  <w:num w:numId="5" w16cid:durableId="1979065052">
    <w:abstractNumId w:val="5"/>
  </w:num>
  <w:num w:numId="6" w16cid:durableId="893853003">
    <w:abstractNumId w:val="10"/>
  </w:num>
  <w:num w:numId="7" w16cid:durableId="1155803733">
    <w:abstractNumId w:val="3"/>
  </w:num>
  <w:num w:numId="8" w16cid:durableId="451941101">
    <w:abstractNumId w:val="1"/>
  </w:num>
  <w:num w:numId="9" w16cid:durableId="1057243698">
    <w:abstractNumId w:val="7"/>
  </w:num>
  <w:num w:numId="10" w16cid:durableId="540897275">
    <w:abstractNumId w:val="8"/>
  </w:num>
  <w:num w:numId="11" w16cid:durableId="90510726">
    <w:abstractNumId w:val="0"/>
  </w:num>
  <w:num w:numId="12" w16cid:durableId="12234459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90B"/>
    <w:rsid w:val="000017B9"/>
    <w:rsid w:val="00023285"/>
    <w:rsid w:val="00023C6E"/>
    <w:rsid w:val="00023D82"/>
    <w:rsid w:val="0004460B"/>
    <w:rsid w:val="000645FD"/>
    <w:rsid w:val="00092305"/>
    <w:rsid w:val="000A125B"/>
    <w:rsid w:val="00143897"/>
    <w:rsid w:val="001536DC"/>
    <w:rsid w:val="0016170C"/>
    <w:rsid w:val="001632C1"/>
    <w:rsid w:val="001740A3"/>
    <w:rsid w:val="00176AD9"/>
    <w:rsid w:val="00197394"/>
    <w:rsid w:val="001A5A62"/>
    <w:rsid w:val="001A60A8"/>
    <w:rsid w:val="001E1A66"/>
    <w:rsid w:val="001E6E6D"/>
    <w:rsid w:val="001E6E7F"/>
    <w:rsid w:val="00200078"/>
    <w:rsid w:val="002111C5"/>
    <w:rsid w:val="0021563E"/>
    <w:rsid w:val="00232986"/>
    <w:rsid w:val="00242856"/>
    <w:rsid w:val="00242FBA"/>
    <w:rsid w:val="00270D20"/>
    <w:rsid w:val="00273A33"/>
    <w:rsid w:val="00285673"/>
    <w:rsid w:val="002B1AB7"/>
    <w:rsid w:val="002C003C"/>
    <w:rsid w:val="002C028F"/>
    <w:rsid w:val="002C7D4B"/>
    <w:rsid w:val="00300323"/>
    <w:rsid w:val="00305222"/>
    <w:rsid w:val="003373D9"/>
    <w:rsid w:val="0034716F"/>
    <w:rsid w:val="00380783"/>
    <w:rsid w:val="00384C39"/>
    <w:rsid w:val="0038560E"/>
    <w:rsid w:val="003B1CDB"/>
    <w:rsid w:val="003C0B36"/>
    <w:rsid w:val="00412CF9"/>
    <w:rsid w:val="00430038"/>
    <w:rsid w:val="0044469E"/>
    <w:rsid w:val="004522FF"/>
    <w:rsid w:val="00472842"/>
    <w:rsid w:val="004736D0"/>
    <w:rsid w:val="004A6F52"/>
    <w:rsid w:val="004B117F"/>
    <w:rsid w:val="004B16F4"/>
    <w:rsid w:val="004E013B"/>
    <w:rsid w:val="00541A70"/>
    <w:rsid w:val="005475B8"/>
    <w:rsid w:val="00566520"/>
    <w:rsid w:val="005742D5"/>
    <w:rsid w:val="00584560"/>
    <w:rsid w:val="00585425"/>
    <w:rsid w:val="005A1894"/>
    <w:rsid w:val="005C5F97"/>
    <w:rsid w:val="006217F0"/>
    <w:rsid w:val="00623994"/>
    <w:rsid w:val="00632B9E"/>
    <w:rsid w:val="00645AD3"/>
    <w:rsid w:val="00680420"/>
    <w:rsid w:val="0069063C"/>
    <w:rsid w:val="006D5045"/>
    <w:rsid w:val="00703C08"/>
    <w:rsid w:val="00717B81"/>
    <w:rsid w:val="00722FC6"/>
    <w:rsid w:val="00723B97"/>
    <w:rsid w:val="007308FD"/>
    <w:rsid w:val="00736258"/>
    <w:rsid w:val="00774713"/>
    <w:rsid w:val="00775761"/>
    <w:rsid w:val="00790AFC"/>
    <w:rsid w:val="00792F97"/>
    <w:rsid w:val="007A1060"/>
    <w:rsid w:val="007A33F5"/>
    <w:rsid w:val="007D6F6A"/>
    <w:rsid w:val="007E2DE9"/>
    <w:rsid w:val="007F45A4"/>
    <w:rsid w:val="007F5A5F"/>
    <w:rsid w:val="0080626C"/>
    <w:rsid w:val="00807DBA"/>
    <w:rsid w:val="00811356"/>
    <w:rsid w:val="00824CA3"/>
    <w:rsid w:val="0083390B"/>
    <w:rsid w:val="00836737"/>
    <w:rsid w:val="00840383"/>
    <w:rsid w:val="0084419A"/>
    <w:rsid w:val="00866CEC"/>
    <w:rsid w:val="00875BBF"/>
    <w:rsid w:val="00894850"/>
    <w:rsid w:val="008B3F72"/>
    <w:rsid w:val="008B73BA"/>
    <w:rsid w:val="008F0913"/>
    <w:rsid w:val="00916D37"/>
    <w:rsid w:val="00924AFD"/>
    <w:rsid w:val="00961581"/>
    <w:rsid w:val="00977EB7"/>
    <w:rsid w:val="009949F5"/>
    <w:rsid w:val="009A6203"/>
    <w:rsid w:val="009C2DE8"/>
    <w:rsid w:val="009C69BC"/>
    <w:rsid w:val="00A1169A"/>
    <w:rsid w:val="00A21C5E"/>
    <w:rsid w:val="00A25FEB"/>
    <w:rsid w:val="00A2671F"/>
    <w:rsid w:val="00A35AB6"/>
    <w:rsid w:val="00A4173B"/>
    <w:rsid w:val="00A65672"/>
    <w:rsid w:val="00A707F4"/>
    <w:rsid w:val="00A8037F"/>
    <w:rsid w:val="00A82E6B"/>
    <w:rsid w:val="00AA6C2B"/>
    <w:rsid w:val="00AE2094"/>
    <w:rsid w:val="00B35EBE"/>
    <w:rsid w:val="00B5077C"/>
    <w:rsid w:val="00B861E1"/>
    <w:rsid w:val="00B86EE7"/>
    <w:rsid w:val="00BB005D"/>
    <w:rsid w:val="00BC434D"/>
    <w:rsid w:val="00BD5A08"/>
    <w:rsid w:val="00BF00B8"/>
    <w:rsid w:val="00BF4944"/>
    <w:rsid w:val="00C218B1"/>
    <w:rsid w:val="00C24011"/>
    <w:rsid w:val="00C328C2"/>
    <w:rsid w:val="00C5337E"/>
    <w:rsid w:val="00C8677B"/>
    <w:rsid w:val="00C94411"/>
    <w:rsid w:val="00CA3C91"/>
    <w:rsid w:val="00CA3D21"/>
    <w:rsid w:val="00CA591B"/>
    <w:rsid w:val="00CD4E8A"/>
    <w:rsid w:val="00CE7DC0"/>
    <w:rsid w:val="00D03A69"/>
    <w:rsid w:val="00D048A4"/>
    <w:rsid w:val="00D06B84"/>
    <w:rsid w:val="00D20B93"/>
    <w:rsid w:val="00D2101B"/>
    <w:rsid w:val="00D50BE1"/>
    <w:rsid w:val="00D57A47"/>
    <w:rsid w:val="00D9186C"/>
    <w:rsid w:val="00DA1601"/>
    <w:rsid w:val="00DA43EF"/>
    <w:rsid w:val="00DB5166"/>
    <w:rsid w:val="00DC65DD"/>
    <w:rsid w:val="00DF7B6C"/>
    <w:rsid w:val="00E0388D"/>
    <w:rsid w:val="00E04FCB"/>
    <w:rsid w:val="00E33345"/>
    <w:rsid w:val="00E34A11"/>
    <w:rsid w:val="00E419B8"/>
    <w:rsid w:val="00E4799A"/>
    <w:rsid w:val="00E50E75"/>
    <w:rsid w:val="00E55CD7"/>
    <w:rsid w:val="00E57299"/>
    <w:rsid w:val="00E6497B"/>
    <w:rsid w:val="00E8361C"/>
    <w:rsid w:val="00E915E6"/>
    <w:rsid w:val="00E91FF2"/>
    <w:rsid w:val="00EC4043"/>
    <w:rsid w:val="00EC7E09"/>
    <w:rsid w:val="00F06738"/>
    <w:rsid w:val="00F20397"/>
    <w:rsid w:val="00F41DE0"/>
    <w:rsid w:val="00F526A4"/>
    <w:rsid w:val="00F754F2"/>
    <w:rsid w:val="00F95354"/>
    <w:rsid w:val="00FB364D"/>
    <w:rsid w:val="00FD354C"/>
    <w:rsid w:val="00FD5A2D"/>
    <w:rsid w:val="00FE4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80E21"/>
  <w15:chartTrackingRefBased/>
  <w15:docId w15:val="{8B059B2F-4E94-4CCB-A3AF-B1AB7128D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7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BB0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BB005D"/>
    <w:rPr>
      <w:rFonts w:ascii="Courier New" w:eastAsia="Times New Roman" w:hAnsi="Courier New" w:cs="Courier New"/>
      <w:kern w:val="0"/>
      <w:sz w:val="20"/>
      <w:szCs w:val="20"/>
      <w14:ligatures w14:val="none"/>
    </w:rPr>
  </w:style>
  <w:style w:type="paragraph" w:styleId="ListParagraph">
    <w:name w:val="List Paragraph"/>
    <w:basedOn w:val="Normal"/>
    <w:uiPriority w:val="34"/>
    <w:qFormat/>
    <w:rsid w:val="00E4799A"/>
    <w:pPr>
      <w:ind w:left="720"/>
      <w:contextualSpacing/>
    </w:pPr>
  </w:style>
  <w:style w:type="paragraph" w:styleId="NormalWeb">
    <w:name w:val="Normal (Web)"/>
    <w:basedOn w:val="Normal"/>
    <w:uiPriority w:val="99"/>
    <w:unhideWhenUsed/>
    <w:rsid w:val="00CA591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fontstyle01">
    <w:name w:val="fontstyle01"/>
    <w:basedOn w:val="DefaultParagraphFont"/>
    <w:rsid w:val="00E34A11"/>
    <w:rPr>
      <w:rFonts w:ascii="Arial" w:hAnsi="Arial" w:cs="Arial" w:hint="default"/>
      <w:b w:val="0"/>
      <w:bCs w:val="0"/>
      <w:i w:val="0"/>
      <w:iCs w:val="0"/>
      <w:color w:val="000000"/>
      <w:sz w:val="20"/>
      <w:szCs w:val="20"/>
    </w:rPr>
  </w:style>
  <w:style w:type="character" w:customStyle="1" w:styleId="fontstyle21">
    <w:name w:val="fontstyle21"/>
    <w:basedOn w:val="DefaultParagraphFont"/>
    <w:rsid w:val="00E34A11"/>
    <w:rPr>
      <w:rFonts w:ascii="Arial" w:hAnsi="Arial" w:cs="Arial" w:hint="default"/>
      <w:b w:val="0"/>
      <w:bCs w:val="0"/>
      <w:i/>
      <w:iCs/>
      <w:color w:val="000000"/>
      <w:sz w:val="20"/>
      <w:szCs w:val="20"/>
    </w:rPr>
  </w:style>
  <w:style w:type="character" w:styleId="Hyperlink">
    <w:name w:val="Hyperlink"/>
    <w:basedOn w:val="DefaultParagraphFont"/>
    <w:uiPriority w:val="99"/>
    <w:unhideWhenUsed/>
    <w:rsid w:val="009C2DE8"/>
    <w:rPr>
      <w:color w:val="0563C1" w:themeColor="hyperlink"/>
      <w:u w:val="single"/>
    </w:rPr>
  </w:style>
  <w:style w:type="character" w:styleId="UnresolvedMention">
    <w:name w:val="Unresolved Mention"/>
    <w:basedOn w:val="DefaultParagraphFont"/>
    <w:uiPriority w:val="99"/>
    <w:semiHidden/>
    <w:unhideWhenUsed/>
    <w:rsid w:val="009C2D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712936">
      <w:bodyDiv w:val="1"/>
      <w:marLeft w:val="0"/>
      <w:marRight w:val="0"/>
      <w:marTop w:val="0"/>
      <w:marBottom w:val="0"/>
      <w:divBdr>
        <w:top w:val="none" w:sz="0" w:space="0" w:color="auto"/>
        <w:left w:val="none" w:sz="0" w:space="0" w:color="auto"/>
        <w:bottom w:val="none" w:sz="0" w:space="0" w:color="auto"/>
        <w:right w:val="none" w:sz="0" w:space="0" w:color="auto"/>
      </w:divBdr>
    </w:div>
    <w:div w:id="653488840">
      <w:bodyDiv w:val="1"/>
      <w:marLeft w:val="0"/>
      <w:marRight w:val="0"/>
      <w:marTop w:val="0"/>
      <w:marBottom w:val="0"/>
      <w:divBdr>
        <w:top w:val="none" w:sz="0" w:space="0" w:color="auto"/>
        <w:left w:val="none" w:sz="0" w:space="0" w:color="auto"/>
        <w:bottom w:val="none" w:sz="0" w:space="0" w:color="auto"/>
        <w:right w:val="none" w:sz="0" w:space="0" w:color="auto"/>
      </w:divBdr>
    </w:div>
    <w:div w:id="872577327">
      <w:bodyDiv w:val="1"/>
      <w:marLeft w:val="0"/>
      <w:marRight w:val="0"/>
      <w:marTop w:val="0"/>
      <w:marBottom w:val="0"/>
      <w:divBdr>
        <w:top w:val="none" w:sz="0" w:space="0" w:color="auto"/>
        <w:left w:val="none" w:sz="0" w:space="0" w:color="auto"/>
        <w:bottom w:val="none" w:sz="0" w:space="0" w:color="auto"/>
        <w:right w:val="none" w:sz="0" w:space="0" w:color="auto"/>
      </w:divBdr>
    </w:div>
    <w:div w:id="1004824361">
      <w:bodyDiv w:val="1"/>
      <w:marLeft w:val="0"/>
      <w:marRight w:val="0"/>
      <w:marTop w:val="0"/>
      <w:marBottom w:val="0"/>
      <w:divBdr>
        <w:top w:val="none" w:sz="0" w:space="0" w:color="auto"/>
        <w:left w:val="none" w:sz="0" w:space="0" w:color="auto"/>
        <w:bottom w:val="none" w:sz="0" w:space="0" w:color="auto"/>
        <w:right w:val="none" w:sz="0" w:space="0" w:color="auto"/>
      </w:divBdr>
    </w:div>
    <w:div w:id="1175804815">
      <w:bodyDiv w:val="1"/>
      <w:marLeft w:val="0"/>
      <w:marRight w:val="0"/>
      <w:marTop w:val="0"/>
      <w:marBottom w:val="0"/>
      <w:divBdr>
        <w:top w:val="none" w:sz="0" w:space="0" w:color="auto"/>
        <w:left w:val="none" w:sz="0" w:space="0" w:color="auto"/>
        <w:bottom w:val="none" w:sz="0" w:space="0" w:color="auto"/>
        <w:right w:val="none" w:sz="0" w:space="0" w:color="auto"/>
      </w:divBdr>
    </w:div>
    <w:div w:id="1219826674">
      <w:bodyDiv w:val="1"/>
      <w:marLeft w:val="0"/>
      <w:marRight w:val="0"/>
      <w:marTop w:val="0"/>
      <w:marBottom w:val="0"/>
      <w:divBdr>
        <w:top w:val="none" w:sz="0" w:space="0" w:color="auto"/>
        <w:left w:val="none" w:sz="0" w:space="0" w:color="auto"/>
        <w:bottom w:val="none" w:sz="0" w:space="0" w:color="auto"/>
        <w:right w:val="none" w:sz="0" w:space="0" w:color="auto"/>
      </w:divBdr>
    </w:div>
    <w:div w:id="1391535507">
      <w:bodyDiv w:val="1"/>
      <w:marLeft w:val="0"/>
      <w:marRight w:val="0"/>
      <w:marTop w:val="0"/>
      <w:marBottom w:val="0"/>
      <w:divBdr>
        <w:top w:val="none" w:sz="0" w:space="0" w:color="auto"/>
        <w:left w:val="none" w:sz="0" w:space="0" w:color="auto"/>
        <w:bottom w:val="none" w:sz="0" w:space="0" w:color="auto"/>
        <w:right w:val="none" w:sz="0" w:space="0" w:color="auto"/>
      </w:divBdr>
    </w:div>
    <w:div w:id="1402824453">
      <w:bodyDiv w:val="1"/>
      <w:marLeft w:val="0"/>
      <w:marRight w:val="0"/>
      <w:marTop w:val="0"/>
      <w:marBottom w:val="0"/>
      <w:divBdr>
        <w:top w:val="none" w:sz="0" w:space="0" w:color="auto"/>
        <w:left w:val="none" w:sz="0" w:space="0" w:color="auto"/>
        <w:bottom w:val="none" w:sz="0" w:space="0" w:color="auto"/>
        <w:right w:val="none" w:sz="0" w:space="0" w:color="auto"/>
      </w:divBdr>
    </w:div>
    <w:div w:id="1636519164">
      <w:bodyDiv w:val="1"/>
      <w:marLeft w:val="0"/>
      <w:marRight w:val="0"/>
      <w:marTop w:val="0"/>
      <w:marBottom w:val="0"/>
      <w:divBdr>
        <w:top w:val="none" w:sz="0" w:space="0" w:color="auto"/>
        <w:left w:val="none" w:sz="0" w:space="0" w:color="auto"/>
        <w:bottom w:val="none" w:sz="0" w:space="0" w:color="auto"/>
        <w:right w:val="none" w:sz="0" w:space="0" w:color="auto"/>
      </w:divBdr>
    </w:div>
    <w:div w:id="1830712304">
      <w:bodyDiv w:val="1"/>
      <w:marLeft w:val="0"/>
      <w:marRight w:val="0"/>
      <w:marTop w:val="0"/>
      <w:marBottom w:val="0"/>
      <w:divBdr>
        <w:top w:val="none" w:sz="0" w:space="0" w:color="auto"/>
        <w:left w:val="none" w:sz="0" w:space="0" w:color="auto"/>
        <w:bottom w:val="none" w:sz="0" w:space="0" w:color="auto"/>
        <w:right w:val="none" w:sz="0" w:space="0" w:color="auto"/>
      </w:divBdr>
    </w:div>
    <w:div w:id="210915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chsupport@motoman.com"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18469-0B88-4D23-ADE5-F55EA8F93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2865</TotalTime>
  <Pages>3</Pages>
  <Words>322</Words>
  <Characters>1839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Young</dc:creator>
  <cp:keywords/>
  <dc:description/>
  <cp:lastModifiedBy>Jason Young</cp:lastModifiedBy>
  <cp:revision>67</cp:revision>
  <cp:lastPrinted>2024-01-11T13:50:00Z</cp:lastPrinted>
  <dcterms:created xsi:type="dcterms:W3CDTF">2024-01-03T18:05:00Z</dcterms:created>
  <dcterms:modified xsi:type="dcterms:W3CDTF">2024-03-01T13:18:00Z</dcterms:modified>
</cp:coreProperties>
</file>