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63" w:rsidRPr="00446C6B" w:rsidRDefault="00203063">
      <w:pPr>
        <w:rPr>
          <w:b/>
          <w:sz w:val="28"/>
          <w:szCs w:val="28"/>
          <w:u w:val="single"/>
        </w:rPr>
      </w:pPr>
      <w:r w:rsidRPr="00446C6B">
        <w:rPr>
          <w:b/>
          <w:sz w:val="28"/>
          <w:szCs w:val="28"/>
          <w:u w:val="single"/>
        </w:rPr>
        <w:t>Establishing EtherNet/IP Communication:</w:t>
      </w:r>
    </w:p>
    <w:p w:rsidR="00203063" w:rsidRDefault="00203063" w:rsidP="00203063">
      <w:pPr>
        <w:pStyle w:val="ListParagraph"/>
        <w:numPr>
          <w:ilvl w:val="0"/>
          <w:numId w:val="1"/>
        </w:numPr>
      </w:pPr>
      <w:r>
        <w:t>Beckhoff TwinCAT X</w:t>
      </w:r>
      <w:r w:rsidR="00DD3D4B">
        <w:t>AE</w:t>
      </w:r>
      <w:r>
        <w:t xml:space="preserve"> 3.1</w:t>
      </w:r>
      <w:r w:rsidR="00047DCC">
        <w:t>.4020.10</w:t>
      </w:r>
      <w:r>
        <w:t xml:space="preserve"> – EtherNet/IP Scanner (</w:t>
      </w:r>
      <w:r w:rsidRPr="00FD68D7">
        <w:rPr>
          <w:color w:val="4472C4" w:themeColor="accent5"/>
        </w:rPr>
        <w:t>master</w:t>
      </w:r>
      <w:r>
        <w:t>)</w:t>
      </w:r>
    </w:p>
    <w:p w:rsidR="00203063" w:rsidRDefault="00074673" w:rsidP="00203063">
      <w:pPr>
        <w:pStyle w:val="ListParagraph"/>
        <w:numPr>
          <w:ilvl w:val="0"/>
          <w:numId w:val="1"/>
        </w:numPr>
      </w:pPr>
      <w:r>
        <w:t>DX200 (firmware DN2.06</w:t>
      </w:r>
      <w:r w:rsidR="00047DCC">
        <w:t xml:space="preserve">) </w:t>
      </w:r>
      <w:r w:rsidR="00203063">
        <w:t>– EtherNet/IP Adapter (</w:t>
      </w:r>
      <w:r w:rsidR="00203063" w:rsidRPr="00FD68D7">
        <w:rPr>
          <w:color w:val="4472C4" w:themeColor="accent5"/>
        </w:rPr>
        <w:t>slave</w:t>
      </w:r>
      <w:r w:rsidR="00203063">
        <w:t>)</w:t>
      </w:r>
    </w:p>
    <w:p w:rsidR="00203063" w:rsidRDefault="00203063"/>
    <w:p w:rsidR="005F4618" w:rsidRDefault="00203063">
      <w:r>
        <w:t>This document will highlight the settings required to achieve successful communicati</w:t>
      </w:r>
      <w:r w:rsidR="005A4147">
        <w:t xml:space="preserve">on between a Beckhoff PLC and </w:t>
      </w:r>
      <w:r w:rsidR="00074673">
        <w:t>DX200</w:t>
      </w:r>
      <w:r>
        <w:t xml:space="preserve"> robot controller.  In this case the Beckhoff PLC is the scanner, and the robot controller is the adapter.  A companion project is provided on SharePoint, which was developed in TwinCAT version </w:t>
      </w:r>
      <w:r w:rsidR="0006280F">
        <w:t>3.1.</w:t>
      </w:r>
      <w:r>
        <w:t xml:space="preserve">  </w:t>
      </w:r>
      <w:r w:rsidR="00E87C8F">
        <w:t>Compatibility</w:t>
      </w:r>
      <w:r>
        <w:t xml:space="preserve"> with other versions cannot be guaranteed.</w:t>
      </w:r>
    </w:p>
    <w:p w:rsidR="004C5986" w:rsidRDefault="004C5986"/>
    <w:p w:rsidR="00203063" w:rsidRDefault="00203063">
      <w:r>
        <w:t>A few notes:</w:t>
      </w:r>
    </w:p>
    <w:p w:rsidR="00203063" w:rsidRDefault="00203063" w:rsidP="00203063">
      <w:pPr>
        <w:pStyle w:val="ListParagraph"/>
        <w:numPr>
          <w:ilvl w:val="0"/>
          <w:numId w:val="1"/>
        </w:numPr>
      </w:pPr>
      <w:r>
        <w:t xml:space="preserve">All testing was done without Beckhoff hardware.  Instead the software installed in a </w:t>
      </w:r>
      <w:r w:rsidR="0068150E">
        <w:t>VMware</w:t>
      </w:r>
      <w:r>
        <w:t xml:space="preserve"> instance of Windows 7, 32 bit.  This allowed the software to run without interference from the host O/S’s virus scanner.   The Beckhoff software allows real time simulation of the hardware, this is expected to yield the same results and performance as hardware.</w:t>
      </w:r>
    </w:p>
    <w:p w:rsidR="00203063" w:rsidRDefault="00203063" w:rsidP="00203063">
      <w:pPr>
        <w:pStyle w:val="ListParagraph"/>
        <w:numPr>
          <w:ilvl w:val="0"/>
          <w:numId w:val="1"/>
        </w:numPr>
      </w:pPr>
      <w:r>
        <w:t xml:space="preserve">It was challenging to establish EtherNet/IP settings which would allow the robot controller and </w:t>
      </w:r>
      <w:r w:rsidR="0068150E">
        <w:t>TwinCAT</w:t>
      </w:r>
      <w:r>
        <w:t xml:space="preserve"> environment to communicate </w:t>
      </w:r>
      <w:r w:rsidR="00E87C8F">
        <w:t>appropriately</w:t>
      </w:r>
      <w:r>
        <w:t xml:space="preserve">.  It will be very important that the steps, logic, and </w:t>
      </w:r>
      <w:r w:rsidR="00E87C8F">
        <w:t>approach</w:t>
      </w:r>
      <w:r>
        <w:t xml:space="preserve"> documented </w:t>
      </w:r>
      <w:r w:rsidR="0068150E">
        <w:t>here are</w:t>
      </w:r>
      <w:r>
        <w:t xml:space="preserve"> followed – especially with respect to the transmi</w:t>
      </w:r>
      <w:r w:rsidR="00E87C8F">
        <w:t>ss</w:t>
      </w:r>
      <w:r>
        <w:t xml:space="preserve">ion of outputs.  </w:t>
      </w:r>
    </w:p>
    <w:p w:rsidR="00203063" w:rsidRPr="00D27969" w:rsidRDefault="00203063" w:rsidP="00203063">
      <w:pPr>
        <w:pStyle w:val="ListParagraph"/>
        <w:numPr>
          <w:ilvl w:val="1"/>
          <w:numId w:val="1"/>
        </w:numPr>
        <w:rPr>
          <w:b/>
          <w:color w:val="FF0000"/>
        </w:rPr>
      </w:pPr>
      <w:r w:rsidRPr="00D27969">
        <w:rPr>
          <w:b/>
          <w:color w:val="FF0000"/>
        </w:rPr>
        <w:t xml:space="preserve">In particular TwinCAT / Beckhoff is allocating 4 bytes which will always be present and </w:t>
      </w:r>
      <w:r w:rsidR="007A7B93">
        <w:rPr>
          <w:b/>
          <w:color w:val="FF0000"/>
        </w:rPr>
        <w:t xml:space="preserve">the robot controller will be unable to use these for data exchange.  </w:t>
      </w:r>
      <w:r w:rsidRPr="00D27969">
        <w:rPr>
          <w:b/>
          <w:color w:val="FF0000"/>
        </w:rPr>
        <w:t>This will covered in detail later.</w:t>
      </w:r>
    </w:p>
    <w:p w:rsidR="00D27969" w:rsidRDefault="00D27969" w:rsidP="00D27969">
      <w:pPr>
        <w:pStyle w:val="ListParagraph"/>
        <w:numPr>
          <w:ilvl w:val="0"/>
          <w:numId w:val="1"/>
        </w:numPr>
      </w:pPr>
      <w:r>
        <w:t xml:space="preserve">Turning off wireless communication in the host operating system, was a great solution to getting communication working in the VM.  Once pings can be achieved between VM and Robot, the wireless connection can be restored.  </w:t>
      </w:r>
    </w:p>
    <w:p w:rsidR="00D27969" w:rsidRDefault="00D27969" w:rsidP="00D27969">
      <w:pPr>
        <w:pStyle w:val="ListParagraph"/>
        <w:numPr>
          <w:ilvl w:val="1"/>
          <w:numId w:val="1"/>
        </w:numPr>
      </w:pPr>
      <w:r>
        <w:t>This caused several hours of delay, by not understanding the priority of adapter and IP address assignment to the VM.</w:t>
      </w:r>
    </w:p>
    <w:p w:rsidR="00FD68D7" w:rsidRDefault="00FD68D7"/>
    <w:p w:rsidR="00FD68D7" w:rsidRPr="00FD68D7" w:rsidRDefault="00FD68D7">
      <w:pPr>
        <w:rPr>
          <w:u w:val="single"/>
        </w:rPr>
      </w:pPr>
      <w:r w:rsidRPr="00FD68D7">
        <w:rPr>
          <w:u w:val="single"/>
        </w:rPr>
        <w:t>IP Addresses:  (these are arbitrarily picked to avoid conflict)</w:t>
      </w:r>
    </w:p>
    <w:p w:rsidR="00FD68D7" w:rsidRDefault="00FD68D7" w:rsidP="00FD68D7">
      <w:pPr>
        <w:pStyle w:val="ListParagraph"/>
        <w:numPr>
          <w:ilvl w:val="0"/>
          <w:numId w:val="4"/>
        </w:numPr>
      </w:pPr>
      <w:r>
        <w:t xml:space="preserve">Host PC </w:t>
      </w:r>
      <w:r>
        <w:tab/>
      </w:r>
      <w:r>
        <w:tab/>
      </w:r>
      <w:r>
        <w:tab/>
        <w:t>192.168.1.20</w:t>
      </w:r>
    </w:p>
    <w:p w:rsidR="00FD68D7" w:rsidRDefault="00FD68D7" w:rsidP="00FD68D7">
      <w:pPr>
        <w:pStyle w:val="ListParagraph"/>
        <w:numPr>
          <w:ilvl w:val="0"/>
          <w:numId w:val="4"/>
        </w:numPr>
      </w:pPr>
      <w:r>
        <w:t>Robot Controller</w:t>
      </w:r>
      <w:r>
        <w:tab/>
      </w:r>
      <w:r>
        <w:tab/>
        <w:t>192.168.1.31</w:t>
      </w:r>
    </w:p>
    <w:p w:rsidR="00FD68D7" w:rsidRDefault="00FD68D7" w:rsidP="00FD68D7">
      <w:pPr>
        <w:pStyle w:val="ListParagraph"/>
        <w:numPr>
          <w:ilvl w:val="0"/>
          <w:numId w:val="4"/>
        </w:numPr>
      </w:pPr>
      <w:r>
        <w:t>VM PC</w:t>
      </w:r>
      <w:r>
        <w:tab/>
      </w:r>
      <w:r>
        <w:tab/>
      </w:r>
      <w:r>
        <w:tab/>
      </w:r>
      <w:r>
        <w:tab/>
        <w:t>192.168.1.50</w:t>
      </w:r>
    </w:p>
    <w:p w:rsidR="005A4147" w:rsidRDefault="00FD68D7" w:rsidP="00FD68D7">
      <w:pPr>
        <w:pStyle w:val="ListParagraph"/>
        <w:numPr>
          <w:ilvl w:val="0"/>
          <w:numId w:val="4"/>
        </w:numPr>
      </w:pPr>
      <w:r>
        <w:t>Beckho</w:t>
      </w:r>
      <w:r w:rsidR="00FD466F">
        <w:t>ff/TwinCAT Scanner</w:t>
      </w:r>
      <w:r w:rsidR="00FD466F">
        <w:tab/>
        <w:t>192.168.1.111</w:t>
      </w:r>
      <w:r w:rsidR="005A4147">
        <w:br w:type="page"/>
      </w:r>
    </w:p>
    <w:p w:rsidR="00203063" w:rsidRDefault="00203063"/>
    <w:p w:rsidR="00446C6B" w:rsidRPr="00446C6B" w:rsidRDefault="0007467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DX200</w:t>
      </w:r>
      <w:r w:rsidR="00446C6B" w:rsidRPr="00446C6B">
        <w:rPr>
          <w:b/>
          <w:sz w:val="28"/>
          <w:szCs w:val="28"/>
          <w:u w:val="single"/>
        </w:rPr>
        <w:t xml:space="preserve"> Settings:</w:t>
      </w:r>
    </w:p>
    <w:p w:rsidR="00DD3D4B" w:rsidRDefault="00DD3D4B">
      <w:r w:rsidRPr="00446C6B">
        <w:t xml:space="preserve">First, establish the </w:t>
      </w:r>
      <w:r w:rsidR="00074673">
        <w:rPr>
          <w:b/>
        </w:rPr>
        <w:t>DX200</w:t>
      </w:r>
      <w:r w:rsidR="005A4147" w:rsidRPr="00446C6B">
        <w:rPr>
          <w:b/>
        </w:rPr>
        <w:t xml:space="preserve"> </w:t>
      </w:r>
      <w:r w:rsidRPr="00446C6B">
        <w:rPr>
          <w:b/>
        </w:rPr>
        <w:t>robot controller settings</w:t>
      </w:r>
      <w:r w:rsidRPr="00446C6B">
        <w:t>.  The</w:t>
      </w:r>
      <w:r w:rsidR="005A4147" w:rsidRPr="00446C6B">
        <w:t xml:space="preserve"> settings are made in </w:t>
      </w:r>
      <w:r w:rsidRPr="00446C6B">
        <w:t>maint</w:t>
      </w:r>
      <w:r w:rsidR="005A4147" w:rsidRPr="00446C6B">
        <w:t>en</w:t>
      </w:r>
      <w:r w:rsidRPr="00446C6B">
        <w:t>ance mode, if you</w:t>
      </w:r>
      <w:r>
        <w:t xml:space="preserve"> are not familiar with the procedure, reference the provided manuals.</w:t>
      </w:r>
    </w:p>
    <w:p w:rsidR="00DD3D4B" w:rsidRDefault="004C5986" w:rsidP="004C5986">
      <w:pPr>
        <w:pStyle w:val="ListParagraph"/>
        <w:numPr>
          <w:ilvl w:val="0"/>
          <w:numId w:val="2"/>
        </w:numPr>
      </w:pPr>
      <w:r>
        <w:t>From the ETHERNET -&gt; HOST SETUP screen set the</w:t>
      </w:r>
      <w:r w:rsidR="00DD3D4B">
        <w:t xml:space="preserve"> IP to </w:t>
      </w:r>
      <w:r w:rsidR="00B509E8">
        <w:t>“</w:t>
      </w:r>
      <w:r w:rsidR="00DD3D4B">
        <w:t>192.168.1.31</w:t>
      </w:r>
      <w:r w:rsidR="00B509E8">
        <w:t>”</w:t>
      </w:r>
      <w:r w:rsidR="001400F1">
        <w:t>:</w:t>
      </w:r>
      <w:r w:rsidR="005A4147">
        <w:br/>
      </w:r>
      <w:r w:rsidRPr="004C5986">
        <w:rPr>
          <w:noProof/>
        </w:rPr>
        <w:drawing>
          <wp:inline distT="0" distB="0" distL="0" distR="0">
            <wp:extent cx="3647820" cy="2085975"/>
            <wp:effectExtent l="0" t="0" r="0" b="0"/>
            <wp:docPr id="1" name="Picture 1" descr="E:\2016081514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608151407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06"/>
                    <a:stretch/>
                  </pic:blipFill>
                  <pic:spPr bwMode="auto">
                    <a:xfrm>
                      <a:off x="0" y="0"/>
                      <a:ext cx="3648456" cy="208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4147">
        <w:br/>
      </w:r>
    </w:p>
    <w:p w:rsidR="005A4147" w:rsidRDefault="004C5986" w:rsidP="004C5986">
      <w:pPr>
        <w:pStyle w:val="ListParagraph"/>
        <w:numPr>
          <w:ilvl w:val="0"/>
          <w:numId w:val="2"/>
        </w:numPr>
      </w:pPr>
      <w:r>
        <w:t>Return to the EtherNet/</w:t>
      </w:r>
      <w:proofErr w:type="gramStart"/>
      <w:r>
        <w:t>IP(</w:t>
      </w:r>
      <w:proofErr w:type="gramEnd"/>
      <w:r>
        <w:t>CPU Board) menu.  Select DETAIL, next to ADAPTER and press SELECT.</w:t>
      </w:r>
    </w:p>
    <w:p w:rsidR="004C5986" w:rsidRDefault="004C5986" w:rsidP="004C5986">
      <w:pPr>
        <w:pStyle w:val="ListParagraph"/>
      </w:pPr>
    </w:p>
    <w:p w:rsidR="005A4147" w:rsidRDefault="004C5986" w:rsidP="004C5986">
      <w:pPr>
        <w:pStyle w:val="ListParagraph"/>
        <w:numPr>
          <w:ilvl w:val="0"/>
          <w:numId w:val="2"/>
        </w:numPr>
      </w:pPr>
      <w:r>
        <w:t xml:space="preserve">Set to “ENABLE” and enter the numeric values shown: </w:t>
      </w:r>
      <w:r w:rsidR="005A4147">
        <w:br/>
      </w:r>
      <w:r w:rsidRPr="004C5986">
        <w:rPr>
          <w:noProof/>
        </w:rPr>
        <w:drawing>
          <wp:inline distT="0" distB="0" distL="0" distR="0">
            <wp:extent cx="3647440" cy="1333500"/>
            <wp:effectExtent l="0" t="0" r="0" b="0"/>
            <wp:docPr id="2" name="Picture 2" descr="E:\2016081514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60815141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46"/>
                    <a:stretch/>
                  </pic:blipFill>
                  <pic:spPr bwMode="auto">
                    <a:xfrm>
                      <a:off x="0" y="0"/>
                      <a:ext cx="3648456" cy="133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147" w:rsidRDefault="005A4147" w:rsidP="005A4147">
      <w:pPr>
        <w:pStyle w:val="ListParagraph"/>
      </w:pPr>
    </w:p>
    <w:p w:rsidR="006045A9" w:rsidRDefault="004C5986" w:rsidP="004C5986">
      <w:pPr>
        <w:pStyle w:val="ListParagraph"/>
        <w:numPr>
          <w:ilvl w:val="0"/>
          <w:numId w:val="2"/>
        </w:numPr>
      </w:pPr>
      <w:r>
        <w:t>Back at the EtherNet/IP (CPU Board) screen – confirm the values look like this:</w:t>
      </w:r>
      <w:r w:rsidR="00BF2ACA">
        <w:br/>
      </w:r>
      <w:r w:rsidRPr="004C5986">
        <w:rPr>
          <w:noProof/>
        </w:rPr>
        <w:drawing>
          <wp:inline distT="0" distB="0" distL="0" distR="0">
            <wp:extent cx="3647440" cy="1333500"/>
            <wp:effectExtent l="0" t="0" r="0" b="0"/>
            <wp:docPr id="4" name="Picture 4" descr="E:\2016081514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160815141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12"/>
                    <a:stretch/>
                  </pic:blipFill>
                  <pic:spPr bwMode="auto">
                    <a:xfrm>
                      <a:off x="0" y="0"/>
                      <a:ext cx="3648456" cy="133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986" w:rsidRDefault="004C5986" w:rsidP="004C5986">
      <w:pPr>
        <w:pStyle w:val="ListParagraph"/>
      </w:pPr>
    </w:p>
    <w:p w:rsidR="004C5986" w:rsidRDefault="004C5986" w:rsidP="00A074C7">
      <w:pPr>
        <w:pStyle w:val="ListParagraph"/>
        <w:numPr>
          <w:ilvl w:val="0"/>
          <w:numId w:val="2"/>
        </w:numPr>
      </w:pPr>
      <w:r>
        <w:t>Press enter several times to register the EtherNet/IP settings.  Press enter at every Modify prompts, and keep pressing Enter until returning to the “OPTION FUNCTION” screen.</w:t>
      </w:r>
    </w:p>
    <w:p w:rsidR="006045A9" w:rsidRDefault="006045A9" w:rsidP="006045A9">
      <w:pPr>
        <w:pStyle w:val="ListParagraph"/>
      </w:pPr>
    </w:p>
    <w:p w:rsidR="006045A9" w:rsidRDefault="006045A9" w:rsidP="006045A9">
      <w:r>
        <w:br w:type="page"/>
      </w:r>
    </w:p>
    <w:p w:rsidR="00446C6B" w:rsidRPr="00446C6B" w:rsidRDefault="00446C6B" w:rsidP="006045A9">
      <w:pPr>
        <w:rPr>
          <w:b/>
          <w:sz w:val="28"/>
          <w:szCs w:val="28"/>
          <w:u w:val="single"/>
        </w:rPr>
      </w:pPr>
      <w:r w:rsidRPr="00446C6B">
        <w:rPr>
          <w:b/>
          <w:sz w:val="28"/>
          <w:szCs w:val="28"/>
          <w:u w:val="single"/>
        </w:rPr>
        <w:lastRenderedPageBreak/>
        <w:t>Beckhoff / TwinCAT Settings</w:t>
      </w:r>
    </w:p>
    <w:p w:rsidR="006045A9" w:rsidRDefault="006045A9" w:rsidP="006045A9">
      <w:r w:rsidRPr="00446C6B">
        <w:t xml:space="preserve">Next, we will look at the important corresponding settings in the </w:t>
      </w:r>
      <w:r w:rsidRPr="00446C6B">
        <w:rPr>
          <w:b/>
        </w:rPr>
        <w:t xml:space="preserve">Beckhoff </w:t>
      </w:r>
      <w:r w:rsidR="007B3432" w:rsidRPr="00446C6B">
        <w:rPr>
          <w:b/>
        </w:rPr>
        <w:t xml:space="preserve">/ TwinCAT </w:t>
      </w:r>
      <w:r w:rsidRPr="00446C6B">
        <w:rPr>
          <w:b/>
        </w:rPr>
        <w:t>software</w:t>
      </w:r>
      <w:r>
        <w:t xml:space="preserve"> environment.</w:t>
      </w:r>
      <w:r w:rsidR="00243D67">
        <w:t xml:space="preserve">  These steps show how to add </w:t>
      </w:r>
      <w:proofErr w:type="gramStart"/>
      <w:r w:rsidR="00243D67">
        <w:t>a</w:t>
      </w:r>
      <w:proofErr w:type="gramEnd"/>
      <w:r w:rsidR="00243D67">
        <w:t xml:space="preserve"> EtherNet/IP scanner to a project.  Alternatively, you can start with the project linked to the iNet and adjust settings appropriately.</w:t>
      </w:r>
    </w:p>
    <w:p w:rsidR="00D27969" w:rsidRDefault="00D27969" w:rsidP="006045A9">
      <w:pPr>
        <w:pStyle w:val="ListParagraph"/>
        <w:numPr>
          <w:ilvl w:val="0"/>
          <w:numId w:val="3"/>
        </w:numPr>
      </w:pPr>
      <w:r>
        <w:t>Add item:  EtherNet/IP Scanner</w:t>
      </w:r>
    </w:p>
    <w:p w:rsidR="00D27969" w:rsidRDefault="00D27969" w:rsidP="00D27969">
      <w:pPr>
        <w:pStyle w:val="ListParagraph"/>
      </w:pPr>
      <w:r>
        <w:rPr>
          <w:noProof/>
        </w:rPr>
        <w:drawing>
          <wp:inline distT="0" distB="0" distL="0" distR="0" wp14:anchorId="5FEEE658" wp14:editId="1F34DC68">
            <wp:extent cx="3822192" cy="242316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2192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69" w:rsidRDefault="00D27969" w:rsidP="00D27969">
      <w:pPr>
        <w:pStyle w:val="ListParagraph"/>
      </w:pPr>
    </w:p>
    <w:p w:rsidR="00F36F0E" w:rsidRDefault="002449C2" w:rsidP="006045A9">
      <w:pPr>
        <w:pStyle w:val="ListParagraph"/>
        <w:numPr>
          <w:ilvl w:val="0"/>
          <w:numId w:val="3"/>
        </w:numPr>
      </w:pPr>
      <w:r>
        <w:t xml:space="preserve">Select the Scanner just added.  Go to the “Adapter” tab and </w:t>
      </w:r>
      <w:r w:rsidR="00F36F0E">
        <w:t>configure for the correct device.  (In this case the IP address of the VM.)</w:t>
      </w:r>
    </w:p>
    <w:p w:rsidR="00F36F0E" w:rsidRDefault="00F36F0E" w:rsidP="00F36F0E">
      <w:pPr>
        <w:pStyle w:val="ListParagraph"/>
      </w:pPr>
      <w:r>
        <w:rPr>
          <w:noProof/>
        </w:rPr>
        <w:drawing>
          <wp:inline distT="0" distB="0" distL="0" distR="0" wp14:anchorId="4C06C12F" wp14:editId="1487302F">
            <wp:extent cx="4933333" cy="347619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3333" cy="3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F0E" w:rsidRDefault="00F36F0E" w:rsidP="00F36F0E">
      <w:pPr>
        <w:pStyle w:val="ListParagraph"/>
      </w:pPr>
    </w:p>
    <w:p w:rsidR="002449C2" w:rsidRDefault="00F36F0E" w:rsidP="00F36F0E">
      <w:pPr>
        <w:pStyle w:val="ListParagraph"/>
      </w:pPr>
      <w:r>
        <w:br/>
      </w:r>
    </w:p>
    <w:p w:rsidR="00F36F0E" w:rsidRDefault="00F36F0E" w:rsidP="006045A9">
      <w:pPr>
        <w:pStyle w:val="ListParagraph"/>
        <w:numPr>
          <w:ilvl w:val="0"/>
          <w:numId w:val="3"/>
        </w:numPr>
      </w:pPr>
      <w:r>
        <w:lastRenderedPageBreak/>
        <w:t xml:space="preserve">Remain with the Scanner.  Change to “Settings” tab.  Expand the F800:0 tree.  Change the “IP Address” value to </w:t>
      </w:r>
      <w:proofErr w:type="gramStart"/>
      <w:r>
        <w:t>a</w:t>
      </w:r>
      <w:proofErr w:type="gramEnd"/>
      <w:r>
        <w:t xml:space="preserve"> IP address that is different from anything else on the network.  For example:</w:t>
      </w:r>
      <w:r>
        <w:br/>
      </w:r>
      <w:r w:rsidR="00FD466F">
        <w:rPr>
          <w:noProof/>
        </w:rPr>
        <w:drawing>
          <wp:inline distT="0" distB="0" distL="0" distR="0" wp14:anchorId="7B3B4598" wp14:editId="4EAB8CF0">
            <wp:extent cx="4379976" cy="29535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F0E" w:rsidRDefault="00F36F0E" w:rsidP="00F36F0E">
      <w:pPr>
        <w:pStyle w:val="ListParagraph"/>
      </w:pPr>
    </w:p>
    <w:p w:rsidR="00243D67" w:rsidRDefault="00243D67" w:rsidP="00243D67">
      <w:pPr>
        <w:pStyle w:val="ListParagraph"/>
        <w:numPr>
          <w:ilvl w:val="0"/>
          <w:numId w:val="3"/>
        </w:numPr>
      </w:pPr>
      <w:r>
        <w:t>Remain with the Scanner.  Change to “Sync Task” tab.</w:t>
      </w:r>
    </w:p>
    <w:p w:rsidR="00243D67" w:rsidRDefault="00243D67" w:rsidP="00243D67">
      <w:pPr>
        <w:pStyle w:val="ListParagraph"/>
        <w:numPr>
          <w:ilvl w:val="1"/>
          <w:numId w:val="3"/>
        </w:numPr>
      </w:pPr>
      <w:r>
        <w:t>Press the button “Create new I/O Task” – give it a name (</w:t>
      </w:r>
      <w:proofErr w:type="spellStart"/>
      <w:r>
        <w:t>IO_Task_Example</w:t>
      </w:r>
      <w:proofErr w:type="spellEnd"/>
      <w:r>
        <w:t>)</w:t>
      </w:r>
    </w:p>
    <w:p w:rsidR="00243D67" w:rsidRDefault="00243D67" w:rsidP="00243D67">
      <w:pPr>
        <w:pStyle w:val="ListParagraph"/>
        <w:numPr>
          <w:ilvl w:val="1"/>
          <w:numId w:val="3"/>
        </w:numPr>
      </w:pPr>
      <w:r>
        <w:t>Change Sync Task values in the 2</w:t>
      </w:r>
      <w:r w:rsidRPr="00243D67">
        <w:rPr>
          <w:vertAlign w:val="superscript"/>
        </w:rPr>
        <w:t>nd</w:t>
      </w:r>
      <w:r>
        <w:t xml:space="preserve"> half of the window:</w:t>
      </w:r>
    </w:p>
    <w:p w:rsidR="00243D67" w:rsidRDefault="00243D67" w:rsidP="00243D67">
      <w:pPr>
        <w:pStyle w:val="ListParagraph"/>
        <w:numPr>
          <w:ilvl w:val="2"/>
          <w:numId w:val="3"/>
        </w:numPr>
      </w:pPr>
      <w:r>
        <w:t>Name – this matches the name created/added</w:t>
      </w:r>
    </w:p>
    <w:p w:rsidR="00243D67" w:rsidRDefault="00243D67" w:rsidP="00243D67">
      <w:pPr>
        <w:pStyle w:val="ListParagraph"/>
        <w:numPr>
          <w:ilvl w:val="2"/>
          <w:numId w:val="3"/>
        </w:numPr>
      </w:pPr>
      <w:r>
        <w:t>Cycle ticks – change to 10 --- this will be for 10 ms RPI  (requested packet interval)</w:t>
      </w:r>
    </w:p>
    <w:p w:rsidR="00243D67" w:rsidRDefault="00447766" w:rsidP="00243D67">
      <w:pPr>
        <w:pStyle w:val="ListParagraph"/>
        <w:numPr>
          <w:ilvl w:val="2"/>
          <w:numId w:val="3"/>
        </w:numPr>
      </w:pPr>
      <w:r>
        <w:t>Priority – change to 25</w:t>
      </w:r>
      <w:bookmarkStart w:id="0" w:name="_GoBack"/>
      <w:bookmarkEnd w:id="0"/>
      <w:r w:rsidR="00243D67">
        <w:t xml:space="preserve"> </w:t>
      </w:r>
      <w:r w:rsidR="00243D67">
        <w:rPr>
          <w:noProof/>
        </w:rPr>
        <w:drawing>
          <wp:inline distT="0" distB="0" distL="0" distR="0" wp14:anchorId="740E8EF7" wp14:editId="6D8F82A1">
            <wp:extent cx="3648456" cy="242316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48456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F0E" w:rsidRDefault="00F36F0E" w:rsidP="00F36F0E">
      <w:pPr>
        <w:pStyle w:val="ListParagraph"/>
      </w:pPr>
    </w:p>
    <w:p w:rsidR="00D27969" w:rsidRDefault="00D27969" w:rsidP="006045A9">
      <w:pPr>
        <w:pStyle w:val="ListParagraph"/>
        <w:numPr>
          <w:ilvl w:val="0"/>
          <w:numId w:val="3"/>
        </w:numPr>
      </w:pPr>
      <w:r>
        <w:lastRenderedPageBreak/>
        <w:t>Right click on the scanner just added, and select “Add New Item…</w:t>
      </w:r>
      <w:proofErr w:type="gramStart"/>
      <w:r>
        <w:t>”.</w:t>
      </w:r>
      <w:proofErr w:type="gramEnd"/>
      <w:r>
        <w:t xml:space="preserve">  Pick “Generic EtherNet/IP Slave”.</w:t>
      </w:r>
      <w:r>
        <w:br/>
      </w:r>
      <w:r>
        <w:rPr>
          <w:noProof/>
        </w:rPr>
        <w:drawing>
          <wp:inline distT="0" distB="0" distL="0" distR="0" wp14:anchorId="36E0E61D" wp14:editId="4A1BE832">
            <wp:extent cx="3730752" cy="2414016"/>
            <wp:effectExtent l="0" t="0" r="3175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69" w:rsidRDefault="00D27969" w:rsidP="00D27969">
      <w:pPr>
        <w:pStyle w:val="ListParagraph"/>
      </w:pPr>
    </w:p>
    <w:p w:rsidR="00D27969" w:rsidRDefault="00D27969" w:rsidP="006045A9">
      <w:pPr>
        <w:pStyle w:val="ListParagraph"/>
        <w:numPr>
          <w:ilvl w:val="0"/>
          <w:numId w:val="3"/>
        </w:numPr>
      </w:pPr>
      <w:r>
        <w:t xml:space="preserve"> Click on the Slave added, change to the Settings tab, and enter the IP address of the </w:t>
      </w:r>
      <w:r w:rsidR="00074673">
        <w:t>DX200</w:t>
      </w:r>
      <w:r>
        <w:t>.</w:t>
      </w:r>
      <w:r>
        <w:br/>
      </w:r>
      <w:r>
        <w:rPr>
          <w:noProof/>
        </w:rPr>
        <w:drawing>
          <wp:inline distT="0" distB="0" distL="0" distR="0" wp14:anchorId="687C4822" wp14:editId="13B5E05A">
            <wp:extent cx="3182112" cy="17922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69" w:rsidRDefault="00D27969" w:rsidP="00D27969">
      <w:pPr>
        <w:pStyle w:val="ListParagraph"/>
      </w:pPr>
    </w:p>
    <w:p w:rsidR="00152EA8" w:rsidRDefault="00D27969" w:rsidP="006045A9">
      <w:pPr>
        <w:pStyle w:val="ListParagraph"/>
        <w:numPr>
          <w:ilvl w:val="0"/>
          <w:numId w:val="3"/>
        </w:numPr>
      </w:pPr>
      <w:r>
        <w:t>Again, right click on the</w:t>
      </w:r>
      <w:r w:rsidR="00152EA8">
        <w:t xml:space="preserve"> Slave, and select “Append IO Connection -&gt; Default (without </w:t>
      </w:r>
      <w:proofErr w:type="spellStart"/>
      <w:r w:rsidR="00152EA8">
        <w:t>eds</w:t>
      </w:r>
      <w:proofErr w:type="spellEnd"/>
      <w:r w:rsidR="00152EA8">
        <w:t>)”.  A Connection (Input/Output) is added to the tree.</w:t>
      </w:r>
    </w:p>
    <w:p w:rsidR="00152EA8" w:rsidRDefault="00152EA8" w:rsidP="00152EA8">
      <w:pPr>
        <w:pStyle w:val="ListParagraph"/>
      </w:pPr>
    </w:p>
    <w:p w:rsidR="00152EA8" w:rsidRDefault="00152EA8" w:rsidP="006045A9">
      <w:pPr>
        <w:pStyle w:val="ListParagraph"/>
        <w:numPr>
          <w:ilvl w:val="0"/>
          <w:numId w:val="3"/>
        </w:numPr>
      </w:pPr>
      <w:r>
        <w:t>Now for the “Inputs” defined under the new Connection, right click and select “Add New Item…”</w:t>
      </w:r>
    </w:p>
    <w:p w:rsidR="00152EA8" w:rsidRDefault="00152EA8" w:rsidP="00152EA8">
      <w:pPr>
        <w:pStyle w:val="ListParagraph"/>
      </w:pPr>
      <w:r>
        <w:rPr>
          <w:noProof/>
        </w:rPr>
        <w:drawing>
          <wp:inline distT="0" distB="0" distL="0" distR="0" wp14:anchorId="29923475" wp14:editId="6CC144BB">
            <wp:extent cx="2313432" cy="89611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A8" w:rsidRPr="00152EA8" w:rsidRDefault="00152EA8" w:rsidP="00152EA8">
      <w:pPr>
        <w:pStyle w:val="ListParagraph"/>
        <w:rPr>
          <w:b/>
          <w:color w:val="FF0000"/>
        </w:rPr>
      </w:pPr>
    </w:p>
    <w:p w:rsidR="00152EA8" w:rsidRPr="00152EA8" w:rsidRDefault="00152EA8" w:rsidP="00152EA8">
      <w:pPr>
        <w:pStyle w:val="ListParagraph"/>
        <w:numPr>
          <w:ilvl w:val="0"/>
          <w:numId w:val="3"/>
        </w:numPr>
        <w:rPr>
          <w:b/>
          <w:color w:val="FF0000"/>
          <w:highlight w:val="yellow"/>
        </w:rPr>
      </w:pPr>
      <w:r w:rsidRPr="00152EA8">
        <w:rPr>
          <w:b/>
          <w:color w:val="FF0000"/>
          <w:highlight w:val="yellow"/>
        </w:rPr>
        <w:t>This next step is one of the most important parts of the integration.  In my opinion it i</w:t>
      </w:r>
      <w:r>
        <w:rPr>
          <w:b/>
          <w:color w:val="FF0000"/>
          <w:highlight w:val="yellow"/>
        </w:rPr>
        <w:t>s the largest challenge.  This</w:t>
      </w:r>
      <w:r w:rsidRPr="00152EA8">
        <w:rPr>
          <w:b/>
          <w:color w:val="FF0000"/>
          <w:highlight w:val="yellow"/>
        </w:rPr>
        <w:t xml:space="preserve"> property or </w:t>
      </w:r>
      <w:r>
        <w:rPr>
          <w:b/>
          <w:color w:val="FF0000"/>
          <w:highlight w:val="yellow"/>
        </w:rPr>
        <w:t xml:space="preserve">setting </w:t>
      </w:r>
      <w:r w:rsidRPr="00152EA8">
        <w:rPr>
          <w:b/>
          <w:color w:val="FF0000"/>
          <w:highlight w:val="yellow"/>
        </w:rPr>
        <w:t xml:space="preserve">is </w:t>
      </w:r>
      <w:r>
        <w:rPr>
          <w:b/>
          <w:color w:val="FF0000"/>
          <w:highlight w:val="yellow"/>
        </w:rPr>
        <w:t xml:space="preserve">different from </w:t>
      </w:r>
      <w:r w:rsidRPr="00152EA8">
        <w:rPr>
          <w:b/>
          <w:color w:val="FF0000"/>
          <w:highlight w:val="yellow"/>
        </w:rPr>
        <w:t>any other PLC system I’ve used.</w:t>
      </w:r>
      <w:r>
        <w:rPr>
          <w:b/>
          <w:color w:val="FF0000"/>
          <w:highlight w:val="yellow"/>
        </w:rPr>
        <w:t xml:space="preserve">  Now that this is understood, we can work around it.</w:t>
      </w:r>
    </w:p>
    <w:p w:rsidR="00152EA8" w:rsidRPr="00446C6B" w:rsidRDefault="00446C6B" w:rsidP="00446C6B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152EA8" w:rsidRDefault="00152EA8" w:rsidP="00152EA8">
      <w:pPr>
        <w:pStyle w:val="ListParagraph"/>
        <w:numPr>
          <w:ilvl w:val="0"/>
          <w:numId w:val="3"/>
        </w:numPr>
      </w:pPr>
      <w:r>
        <w:lastRenderedPageBreak/>
        <w:t>Define the variation to hold the input signals (outputs from the robot controller).  In this case we will only define 4 bytes.  (</w:t>
      </w:r>
      <w:r w:rsidRPr="00FD466F">
        <w:rPr>
          <w:highlight w:val="yellow"/>
        </w:rPr>
        <w:t>If larger transfer size is required, this should be robot</w:t>
      </w:r>
      <w:r w:rsidR="00FD466F" w:rsidRPr="00FD466F">
        <w:rPr>
          <w:highlight w:val="yellow"/>
        </w:rPr>
        <w:t xml:space="preserve"> OUTPUT</w:t>
      </w:r>
      <w:r w:rsidRPr="00FD466F">
        <w:rPr>
          <w:highlight w:val="yellow"/>
        </w:rPr>
        <w:t xml:space="preserve"> size minus 4.</w:t>
      </w:r>
      <w:r>
        <w:t>)  This is because the Beckhoff software appears to allocate 4 bytes which we cannot change.</w:t>
      </w:r>
      <w:r>
        <w:br/>
      </w:r>
      <w:r>
        <w:rPr>
          <w:noProof/>
        </w:rPr>
        <w:drawing>
          <wp:inline distT="0" distB="0" distL="0" distR="0" wp14:anchorId="2EDA75BC" wp14:editId="5652376C">
            <wp:extent cx="3310128" cy="2377440"/>
            <wp:effectExtent l="0" t="0" r="508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10128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A8" w:rsidRDefault="00152EA8" w:rsidP="00152EA8">
      <w:pPr>
        <w:pStyle w:val="ListParagraph"/>
      </w:pPr>
    </w:p>
    <w:p w:rsidR="002449C2" w:rsidRDefault="002449C2" w:rsidP="006045A9">
      <w:pPr>
        <w:pStyle w:val="ListParagraph"/>
        <w:numPr>
          <w:ilvl w:val="0"/>
          <w:numId w:val="3"/>
        </w:numPr>
      </w:pPr>
      <w:r>
        <w:t>Repeat the process for Outputs – add 8 bytes.</w:t>
      </w:r>
      <w:r w:rsidR="00FD466F">
        <w:t xml:space="preserve">  </w:t>
      </w:r>
      <w:r w:rsidR="00FD466F" w:rsidRPr="00FD466F">
        <w:rPr>
          <w:highlight w:val="yellow"/>
        </w:rPr>
        <w:t>This size requires no adjustment, this should match the INPUT byte size defined at the robot controller.</w:t>
      </w:r>
    </w:p>
    <w:p w:rsidR="002449C2" w:rsidRDefault="002449C2" w:rsidP="002449C2">
      <w:pPr>
        <w:pStyle w:val="ListParagraph"/>
      </w:pPr>
      <w:r>
        <w:rPr>
          <w:noProof/>
        </w:rPr>
        <w:drawing>
          <wp:inline distT="0" distB="0" distL="0" distR="0" wp14:anchorId="0028CFA6" wp14:editId="45DB8E38">
            <wp:extent cx="3310128" cy="2359152"/>
            <wp:effectExtent l="0" t="0" r="508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10128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C2" w:rsidRDefault="002449C2" w:rsidP="002449C2">
      <w:pPr>
        <w:pStyle w:val="ListParagraph"/>
      </w:pPr>
    </w:p>
    <w:p w:rsidR="002449C2" w:rsidRDefault="002449C2" w:rsidP="006045A9">
      <w:pPr>
        <w:pStyle w:val="ListParagraph"/>
        <w:numPr>
          <w:ilvl w:val="0"/>
          <w:numId w:val="3"/>
        </w:numPr>
      </w:pPr>
      <w:r>
        <w:lastRenderedPageBreak/>
        <w:t>The Connection definition should look like this:</w:t>
      </w:r>
      <w:r>
        <w:br/>
      </w:r>
      <w:r>
        <w:rPr>
          <w:noProof/>
        </w:rPr>
        <w:drawing>
          <wp:inline distT="0" distB="0" distL="0" distR="0" wp14:anchorId="31A94BAC" wp14:editId="23E43C8D">
            <wp:extent cx="2020824" cy="303580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303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9C2" w:rsidRDefault="002449C2" w:rsidP="002449C2">
      <w:pPr>
        <w:pStyle w:val="ListParagraph"/>
      </w:pPr>
    </w:p>
    <w:p w:rsidR="002449C2" w:rsidRDefault="002449C2" w:rsidP="006045A9">
      <w:pPr>
        <w:pStyle w:val="ListParagraph"/>
        <w:numPr>
          <w:ilvl w:val="0"/>
          <w:numId w:val="3"/>
        </w:numPr>
      </w:pPr>
      <w:r>
        <w:t>Now, click on Connection, and change to the “Settings” tab, enter the values as shown:</w:t>
      </w:r>
      <w:r>
        <w:br/>
      </w:r>
      <w:r w:rsidR="00E9235D">
        <w:rPr>
          <w:noProof/>
        </w:rPr>
        <w:drawing>
          <wp:inline distT="0" distB="0" distL="0" distR="0" wp14:anchorId="58BDB47C" wp14:editId="2A7B9555">
            <wp:extent cx="4690872" cy="298094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90872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FF" w:rsidRDefault="00926CFF" w:rsidP="00926CFF">
      <w:pPr>
        <w:pStyle w:val="ListParagraph"/>
      </w:pPr>
    </w:p>
    <w:p w:rsidR="00926CFF" w:rsidRDefault="00BC1F53" w:rsidP="006045A9">
      <w:pPr>
        <w:pStyle w:val="ListParagraph"/>
        <w:numPr>
          <w:ilvl w:val="0"/>
          <w:numId w:val="3"/>
        </w:numPr>
      </w:pPr>
      <w:r>
        <w:t>These default settings are enough to go online successfully.  Other values can be tweaked based on network traffic (</w:t>
      </w:r>
      <w:r w:rsidR="008529A4">
        <w:t xml:space="preserve">inputs can be changed to </w:t>
      </w:r>
      <w:r w:rsidR="00446C6B">
        <w:t>multicast</w:t>
      </w:r>
      <w:r>
        <w:t xml:space="preserve">) and </w:t>
      </w:r>
      <w:r w:rsidR="008529A4">
        <w:t xml:space="preserve">RPI can be changed by adjusting the cycle time multiplier to </w:t>
      </w:r>
      <w:r w:rsidR="00E9235D">
        <w:t xml:space="preserve">smaller or </w:t>
      </w:r>
      <w:r w:rsidR="008529A4">
        <w:t>larger values.  (</w:t>
      </w:r>
      <w:r w:rsidR="008529A4" w:rsidRPr="00E9235D">
        <w:rPr>
          <w:highlight w:val="cyan"/>
        </w:rPr>
        <w:t xml:space="preserve">The current values </w:t>
      </w:r>
      <w:r w:rsidR="00E9235D" w:rsidRPr="00E9235D">
        <w:rPr>
          <w:highlight w:val="cyan"/>
        </w:rPr>
        <w:t>will</w:t>
      </w:r>
      <w:r w:rsidR="008529A4" w:rsidRPr="00E9235D">
        <w:rPr>
          <w:highlight w:val="cyan"/>
        </w:rPr>
        <w:t xml:space="preserve"> result in </w:t>
      </w:r>
      <w:r w:rsidR="00E9235D" w:rsidRPr="00E9235D">
        <w:rPr>
          <w:highlight w:val="cyan"/>
        </w:rPr>
        <w:t>2</w:t>
      </w:r>
      <w:r w:rsidR="008529A4" w:rsidRPr="00E9235D">
        <w:rPr>
          <w:highlight w:val="cyan"/>
        </w:rPr>
        <w:t>0 ms RPI</w:t>
      </w:r>
      <w:r w:rsidR="00E9235D" w:rsidRPr="00E9235D">
        <w:rPr>
          <w:highlight w:val="cyan"/>
        </w:rPr>
        <w:t>’s</w:t>
      </w:r>
      <w:r w:rsidR="008529A4" w:rsidRPr="00E9235D">
        <w:rPr>
          <w:highlight w:val="cyan"/>
        </w:rPr>
        <w:t>.</w:t>
      </w:r>
      <w:r w:rsidR="008529A4">
        <w:t>)</w:t>
      </w:r>
    </w:p>
    <w:p w:rsidR="00BC1F53" w:rsidRDefault="00BC1F53" w:rsidP="00BC1F53">
      <w:pPr>
        <w:pStyle w:val="ListParagraph"/>
      </w:pPr>
    </w:p>
    <w:p w:rsidR="00BC1F53" w:rsidRDefault="00446C6B" w:rsidP="006045A9">
      <w:pPr>
        <w:pStyle w:val="ListParagraph"/>
        <w:numPr>
          <w:ilvl w:val="0"/>
          <w:numId w:val="3"/>
        </w:numPr>
      </w:pPr>
      <w:r>
        <w:t xml:space="preserve">Now </w:t>
      </w:r>
      <w:r w:rsidR="00BC1F53">
        <w:t xml:space="preserve">the project should be </w:t>
      </w:r>
      <w:r>
        <w:t>“</w:t>
      </w:r>
      <w:r w:rsidR="00BC1F53">
        <w:t>Activated</w:t>
      </w:r>
      <w:r>
        <w:t>”</w:t>
      </w:r>
      <w:r w:rsidR="00BC1F53">
        <w:t xml:space="preserve"> and the PLC programs can be started.  This process is not documented here.</w:t>
      </w:r>
    </w:p>
    <w:p w:rsidR="00BC1F53" w:rsidRDefault="00BC1F53" w:rsidP="00BC1F53">
      <w:pPr>
        <w:pStyle w:val="ListParagraph"/>
      </w:pPr>
    </w:p>
    <w:p w:rsidR="00BC1F53" w:rsidRDefault="00BC1F53" w:rsidP="00BC1F53">
      <w:pPr>
        <w:pStyle w:val="ListParagraph"/>
      </w:pPr>
    </w:p>
    <w:p w:rsidR="00BC1F53" w:rsidRDefault="00BC1F53" w:rsidP="006045A9">
      <w:pPr>
        <w:pStyle w:val="ListParagraph"/>
        <w:numPr>
          <w:ilvl w:val="0"/>
          <w:numId w:val="3"/>
        </w:numPr>
      </w:pPr>
      <w:r>
        <w:t>Once online</w:t>
      </w:r>
      <w:r w:rsidR="00446C6B">
        <w:t xml:space="preserve"> / </w:t>
      </w:r>
      <w:proofErr w:type="gramStart"/>
      <w:r w:rsidR="00446C6B">
        <w:t xml:space="preserve">running </w:t>
      </w:r>
      <w:r>
        <w:t>,</w:t>
      </w:r>
      <w:proofErr w:type="gramEnd"/>
      <w:r>
        <w:t xml:space="preserve"> confirm that the Slave is communicating successfully.</w:t>
      </w:r>
    </w:p>
    <w:p w:rsidR="00446C6B" w:rsidRDefault="00446C6B" w:rsidP="00BC1F53">
      <w:pPr>
        <w:pStyle w:val="ListParagraph"/>
        <w:numPr>
          <w:ilvl w:val="1"/>
          <w:numId w:val="3"/>
        </w:numPr>
      </w:pPr>
      <w:r>
        <w:t>In the lower right corner the status should show “green” and the CPU usage will be displayed:</w:t>
      </w:r>
      <w:r>
        <w:br/>
      </w:r>
      <w:r>
        <w:rPr>
          <w:noProof/>
        </w:rPr>
        <w:drawing>
          <wp:inline distT="0" distB="0" distL="0" distR="0">
            <wp:extent cx="838200" cy="476250"/>
            <wp:effectExtent l="0" t="0" r="0" b="0"/>
            <wp:docPr id="11" name="Picture 11" descr="C:\Users\katchmi\AppData\Local\Temp\SNAGHTML103efa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chmi\AppData\Local\Temp\SNAGHTML103efae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53" w:rsidRDefault="00BC1F53" w:rsidP="00BC1F53">
      <w:pPr>
        <w:pStyle w:val="ListParagraph"/>
        <w:numPr>
          <w:ilvl w:val="1"/>
          <w:numId w:val="3"/>
        </w:numPr>
      </w:pPr>
      <w:r>
        <w:t>Navigate to Ether</w:t>
      </w:r>
      <w:r w:rsidR="006C1A7A">
        <w:t>Net/IP Slave -&gt; Inputs -&gt; State and select it.</w:t>
      </w:r>
    </w:p>
    <w:p w:rsidR="00BC1F53" w:rsidRDefault="00BC1F53" w:rsidP="00BC1F53">
      <w:pPr>
        <w:pStyle w:val="ListParagraph"/>
        <w:ind w:left="1440"/>
      </w:pPr>
      <w:r>
        <w:rPr>
          <w:noProof/>
        </w:rPr>
        <w:drawing>
          <wp:inline distT="0" distB="0" distL="0" distR="0" wp14:anchorId="4488C032" wp14:editId="7D2F3E0E">
            <wp:extent cx="2619048" cy="206666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F53" w:rsidRDefault="006C1A7A" w:rsidP="00BC1F53">
      <w:pPr>
        <w:pStyle w:val="ListParagraph"/>
        <w:numPr>
          <w:ilvl w:val="1"/>
          <w:numId w:val="3"/>
        </w:numPr>
      </w:pPr>
      <w:r>
        <w:t>Change to “Online” tab.</w:t>
      </w:r>
      <w:r>
        <w:br/>
      </w:r>
      <w:r>
        <w:rPr>
          <w:noProof/>
        </w:rPr>
        <w:drawing>
          <wp:inline distT="0" distB="0" distL="0" distR="0" wp14:anchorId="00CA38AD" wp14:editId="10A24CF0">
            <wp:extent cx="4457143" cy="3552381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3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A7A" w:rsidRDefault="006C1A7A" w:rsidP="006C1A7A">
      <w:pPr>
        <w:pStyle w:val="ListParagraph"/>
        <w:numPr>
          <w:ilvl w:val="2"/>
          <w:numId w:val="3"/>
        </w:numPr>
      </w:pPr>
      <w:r>
        <w:t>A value of “0” indicates successful communication.</w:t>
      </w:r>
    </w:p>
    <w:p w:rsidR="006C1A7A" w:rsidRDefault="006C1A7A" w:rsidP="006C1A7A">
      <w:pPr>
        <w:pStyle w:val="ListParagraph"/>
        <w:numPr>
          <w:ilvl w:val="2"/>
          <w:numId w:val="3"/>
        </w:numPr>
      </w:pPr>
      <w:r>
        <w:t xml:space="preserve">A non-zero value indicates some sort of communication failure. </w:t>
      </w:r>
    </w:p>
    <w:p w:rsidR="006045A9" w:rsidRDefault="006C1A7A" w:rsidP="00926798">
      <w:pPr>
        <w:pStyle w:val="ListParagraph"/>
        <w:numPr>
          <w:ilvl w:val="3"/>
          <w:numId w:val="3"/>
        </w:numPr>
      </w:pPr>
      <w:r>
        <w:t xml:space="preserve">Check cabling, verify Ping from Beckhoff to </w:t>
      </w:r>
      <w:r w:rsidR="00074673">
        <w:t>DX200</w:t>
      </w:r>
      <w:r>
        <w:t xml:space="preserve">, verify </w:t>
      </w:r>
      <w:r w:rsidR="00074673">
        <w:t>DX200</w:t>
      </w:r>
      <w:r>
        <w:t xml:space="preserve"> power is on, confirm all settings in </w:t>
      </w:r>
      <w:r w:rsidR="00074673">
        <w:t>DX200</w:t>
      </w:r>
      <w:r>
        <w:t xml:space="preserve"> and Beckhoff.</w:t>
      </w:r>
    </w:p>
    <w:p w:rsidR="006045A9" w:rsidRPr="00926798" w:rsidRDefault="002C75BE" w:rsidP="002C75BE">
      <w:pPr>
        <w:rPr>
          <w:b/>
          <w:sz w:val="28"/>
          <w:szCs w:val="28"/>
          <w:u w:val="single"/>
        </w:rPr>
      </w:pPr>
      <w:r w:rsidRPr="00926798">
        <w:rPr>
          <w:b/>
          <w:sz w:val="28"/>
          <w:szCs w:val="28"/>
          <w:u w:val="single"/>
        </w:rPr>
        <w:lastRenderedPageBreak/>
        <w:t>Test the integration:</w:t>
      </w:r>
    </w:p>
    <w:p w:rsidR="002C75BE" w:rsidRDefault="002C75BE" w:rsidP="002C75BE">
      <w:pPr>
        <w:pStyle w:val="ListParagraph"/>
        <w:numPr>
          <w:ilvl w:val="0"/>
          <w:numId w:val="5"/>
        </w:numPr>
      </w:pPr>
      <w:r>
        <w:t>Assuming there are no additional networks or expanded I/O cards, then the following input and output locations should be valid.  If additional cards are present, appropriate offsets may need to be added/calculated.</w:t>
      </w:r>
    </w:p>
    <w:p w:rsidR="002C75BE" w:rsidRDefault="002C75BE" w:rsidP="002C75BE">
      <w:pPr>
        <w:pStyle w:val="ListParagraph"/>
      </w:pPr>
    </w:p>
    <w:p w:rsidR="002C75BE" w:rsidRDefault="00074673" w:rsidP="002C75BE">
      <w:pPr>
        <w:pStyle w:val="ListParagraph"/>
        <w:numPr>
          <w:ilvl w:val="0"/>
          <w:numId w:val="5"/>
        </w:numPr>
      </w:pPr>
      <w:r>
        <w:t>DX200</w:t>
      </w:r>
      <w:r w:rsidR="002C75BE">
        <w:t xml:space="preserve"> Inputs</w:t>
      </w:r>
    </w:p>
    <w:p w:rsidR="002C75BE" w:rsidRDefault="002C75BE" w:rsidP="002C75BE">
      <w:pPr>
        <w:pStyle w:val="ListParagraph"/>
        <w:numPr>
          <w:ilvl w:val="1"/>
          <w:numId w:val="5"/>
        </w:numPr>
      </w:pPr>
      <w:r>
        <w:t>The first input will occur at Universal Input #33 (Address #00050 and #20070).  With 8 bytes allocated the inputs go through #96 (Address #00127 and #20147).</w:t>
      </w:r>
    </w:p>
    <w:p w:rsidR="00A45682" w:rsidRDefault="00A45682" w:rsidP="00A45682">
      <w:pPr>
        <w:pStyle w:val="ListParagraph"/>
        <w:ind w:left="1440"/>
      </w:pPr>
    </w:p>
    <w:p w:rsidR="002C75BE" w:rsidRDefault="00074673" w:rsidP="002C75BE">
      <w:pPr>
        <w:pStyle w:val="ListParagraph"/>
        <w:numPr>
          <w:ilvl w:val="0"/>
          <w:numId w:val="5"/>
        </w:numPr>
      </w:pPr>
      <w:r>
        <w:t>DX200</w:t>
      </w:r>
      <w:r w:rsidR="002C75BE">
        <w:t xml:space="preserve"> Outputs</w:t>
      </w:r>
    </w:p>
    <w:p w:rsidR="002C75BE" w:rsidRPr="00A45682" w:rsidRDefault="002C75BE" w:rsidP="002C75BE">
      <w:pPr>
        <w:pStyle w:val="ListParagraph"/>
        <w:numPr>
          <w:ilvl w:val="1"/>
          <w:numId w:val="5"/>
        </w:numPr>
        <w:rPr>
          <w:highlight w:val="yellow"/>
        </w:rPr>
      </w:pPr>
      <w:r w:rsidRPr="00A45682">
        <w:rPr>
          <w:highlight w:val="yellow"/>
        </w:rPr>
        <w:t>The first 4 output bytes are ignored!  This is caveat of this integration.</w:t>
      </w:r>
    </w:p>
    <w:p w:rsidR="002C75BE" w:rsidRDefault="002C75BE" w:rsidP="002C75BE">
      <w:pPr>
        <w:pStyle w:val="ListParagraph"/>
        <w:numPr>
          <w:ilvl w:val="1"/>
          <w:numId w:val="5"/>
        </w:numPr>
      </w:pPr>
      <w:r>
        <w:t>Thus, the first controllable Universal Output is #</w:t>
      </w:r>
      <w:r w:rsidR="00A45682">
        <w:t>65</w:t>
      </w:r>
      <w:r>
        <w:t xml:space="preserve"> (Address #10</w:t>
      </w:r>
      <w:r w:rsidR="00A45682">
        <w:t>090 and #30110</w:t>
      </w:r>
      <w:r>
        <w:t xml:space="preserve">).  With 8 bytes allocated, there are 4 total usable output bytes available, which go through </w:t>
      </w:r>
      <w:r w:rsidR="00A45682">
        <w:t>output #96 (Address #10127 and #30147)</w:t>
      </w:r>
    </w:p>
    <w:p w:rsidR="00926798" w:rsidRDefault="00926798" w:rsidP="00926798">
      <w:pPr>
        <w:pStyle w:val="ListParagraph"/>
      </w:pPr>
    </w:p>
    <w:p w:rsidR="00926798" w:rsidRDefault="00926798" w:rsidP="00926798">
      <w:pPr>
        <w:pStyle w:val="ListParagraph"/>
        <w:numPr>
          <w:ilvl w:val="0"/>
          <w:numId w:val="5"/>
        </w:numPr>
      </w:pPr>
      <w:r>
        <w:t>DX200 EtherNet/IP Status</w:t>
      </w:r>
    </w:p>
    <w:p w:rsidR="00926798" w:rsidRDefault="00926798" w:rsidP="00926798">
      <w:pPr>
        <w:pStyle w:val="ListParagraph"/>
        <w:numPr>
          <w:ilvl w:val="1"/>
          <w:numId w:val="5"/>
        </w:numPr>
      </w:pPr>
      <w:r>
        <w:t>If address bit #20064 or #</w:t>
      </w:r>
      <w:r w:rsidRPr="00926798">
        <w:t>20066</w:t>
      </w:r>
      <w:r>
        <w:t xml:space="preserve"> equal 1, then an EtherNet/IP communication error is present.  Investigate settings on the robot and Beckhoff software. </w:t>
      </w:r>
    </w:p>
    <w:sectPr w:rsidR="00926798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96" w:rsidRDefault="00194296" w:rsidP="00FD68D7">
      <w:pPr>
        <w:spacing w:after="0" w:line="240" w:lineRule="auto"/>
      </w:pPr>
      <w:r>
        <w:separator/>
      </w:r>
    </w:p>
  </w:endnote>
  <w:endnote w:type="continuationSeparator" w:id="0">
    <w:p w:rsidR="00194296" w:rsidRDefault="00194296" w:rsidP="00FD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D7" w:rsidRDefault="00FD68D7">
    <w:pPr>
      <w:pStyle w:val="Footer"/>
    </w:pPr>
    <w:r>
      <w:t>MRK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47766">
      <w:rPr>
        <w:noProof/>
      </w:rPr>
      <w:t>9</w:t>
    </w:r>
    <w:r>
      <w:fldChar w:fldCharType="end"/>
    </w:r>
    <w:r>
      <w:t xml:space="preserve"> of </w:t>
    </w:r>
    <w:fldSimple w:instr=" NUMPAGES   \* MERGEFORMAT ">
      <w:r w:rsidR="00447766">
        <w:rPr>
          <w:noProof/>
        </w:rPr>
        <w:t>9</w:t>
      </w:r>
    </w:fldSimple>
    <w:r>
      <w:tab/>
      <w:t xml:space="preserve">Date Created: </w:t>
    </w:r>
    <w:r>
      <w:fldChar w:fldCharType="begin"/>
    </w:r>
    <w:r>
      <w:instrText xml:space="preserve"> CREATEDATE  \@ "M/d/yyyy"  \* MERGEFORMAT </w:instrText>
    </w:r>
    <w:r>
      <w:fldChar w:fldCharType="separate"/>
    </w:r>
    <w:r w:rsidR="0006280F">
      <w:rPr>
        <w:noProof/>
      </w:rPr>
      <w:t>8/15/2016</w:t>
    </w:r>
    <w:r>
      <w:fldChar w:fldCharType="end"/>
    </w:r>
  </w:p>
  <w:p w:rsidR="00FD68D7" w:rsidRDefault="00F27FD9">
    <w:pPr>
      <w:pStyle w:val="Footer"/>
    </w:pPr>
    <w:fldSimple w:instr=" FILENAME   \* MERGEFORMAT ">
      <w:r w:rsidR="0006280F">
        <w:rPr>
          <w:noProof/>
        </w:rPr>
        <w:t>EtherNetIP Settings - Beckhoff Scanner to DX200 Adapter.docx</w:t>
      </w:r>
    </w:fldSimple>
    <w:r w:rsidR="00FD68D7">
      <w:tab/>
      <w:t xml:space="preserve">Date Printed: </w:t>
    </w:r>
    <w:fldSimple w:instr=" DATE   \* MERGEFORMAT ">
      <w:r w:rsidR="00447766">
        <w:rPr>
          <w:noProof/>
        </w:rPr>
        <w:t>8/17/2016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96" w:rsidRDefault="00194296" w:rsidP="00FD68D7">
      <w:pPr>
        <w:spacing w:after="0" w:line="240" w:lineRule="auto"/>
      </w:pPr>
      <w:r>
        <w:separator/>
      </w:r>
    </w:p>
  </w:footnote>
  <w:footnote w:type="continuationSeparator" w:id="0">
    <w:p w:rsidR="00194296" w:rsidRDefault="00194296" w:rsidP="00FD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111"/>
    <w:multiLevelType w:val="hybridMultilevel"/>
    <w:tmpl w:val="37D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3F64"/>
    <w:multiLevelType w:val="hybridMultilevel"/>
    <w:tmpl w:val="274C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76877"/>
    <w:multiLevelType w:val="hybridMultilevel"/>
    <w:tmpl w:val="512EDEA4"/>
    <w:lvl w:ilvl="0" w:tplc="7116BC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64B5F"/>
    <w:multiLevelType w:val="hybridMultilevel"/>
    <w:tmpl w:val="5E3ED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84130"/>
    <w:multiLevelType w:val="hybridMultilevel"/>
    <w:tmpl w:val="0F827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3"/>
    <w:rsid w:val="00047DCC"/>
    <w:rsid w:val="0006280F"/>
    <w:rsid w:val="00074673"/>
    <w:rsid w:val="001400F1"/>
    <w:rsid w:val="00152EA8"/>
    <w:rsid w:val="00194296"/>
    <w:rsid w:val="00203063"/>
    <w:rsid w:val="00243D67"/>
    <w:rsid w:val="002449C2"/>
    <w:rsid w:val="002C75BE"/>
    <w:rsid w:val="00446C6B"/>
    <w:rsid w:val="00447766"/>
    <w:rsid w:val="004C5986"/>
    <w:rsid w:val="005A4147"/>
    <w:rsid w:val="005F4618"/>
    <w:rsid w:val="006045A9"/>
    <w:rsid w:val="006673FA"/>
    <w:rsid w:val="0068150E"/>
    <w:rsid w:val="006C1A7A"/>
    <w:rsid w:val="007A7B93"/>
    <w:rsid w:val="007B3432"/>
    <w:rsid w:val="008529A4"/>
    <w:rsid w:val="00926798"/>
    <w:rsid w:val="00926CFF"/>
    <w:rsid w:val="00A074C7"/>
    <w:rsid w:val="00A45682"/>
    <w:rsid w:val="00B509E8"/>
    <w:rsid w:val="00BC1F53"/>
    <w:rsid w:val="00BF2ACA"/>
    <w:rsid w:val="00D27969"/>
    <w:rsid w:val="00DD3D4B"/>
    <w:rsid w:val="00E21A58"/>
    <w:rsid w:val="00E609CC"/>
    <w:rsid w:val="00E87C8F"/>
    <w:rsid w:val="00E9235D"/>
    <w:rsid w:val="00ED7656"/>
    <w:rsid w:val="00F27FD9"/>
    <w:rsid w:val="00F36F0E"/>
    <w:rsid w:val="00FD466F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512424-FBAF-4A53-8EB4-93E2391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D7"/>
  </w:style>
  <w:style w:type="paragraph" w:styleId="Footer">
    <w:name w:val="footer"/>
    <w:basedOn w:val="Normal"/>
    <w:link w:val="FooterChar"/>
    <w:uiPriority w:val="99"/>
    <w:unhideWhenUsed/>
    <w:rsid w:val="00FD6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customXml" Target="../customXml/item2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pporting Documentation" ma:contentTypeID="0x010100BA59876FEDE36142943F1220E2AA85C40200B527E2392E7A8A4A9F21E1CF79BE163B" ma:contentTypeVersion="25" ma:contentTypeDescription="" ma:contentTypeScope="" ma:versionID="a036fd8b67da093222e5b94d13c7dbfc">
  <xsd:schema xmlns:xsd="http://www.w3.org/2001/XMLSchema" xmlns:xs="http://www.w3.org/2001/XMLSchema" xmlns:p="http://schemas.microsoft.com/office/2006/metadata/properties" xmlns:ns2="00af82e0-924d-4edf-8e13-47c5072c94a7" xmlns:ns3="a7f97acb-cbbd-4ca1-9c5f-0307845a53e1" xmlns:ns4="69d63556-1ad3-4010-9fce-9f80a3d3839e" xmlns:ns5="http://schemas.microsoft.com/sharepoint/v4" targetNamespace="http://schemas.microsoft.com/office/2006/metadata/properties" ma:root="true" ma:fieldsID="6838a421d133f3a39adfde39863b2ceb" ns2:_="" ns3:_="" ns4:_="" ns5:_="">
    <xsd:import namespace="00af82e0-924d-4edf-8e13-47c5072c94a7"/>
    <xsd:import namespace="a7f97acb-cbbd-4ca1-9c5f-0307845a53e1"/>
    <xsd:import namespace="69d63556-1ad3-4010-9fce-9f80a3d383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otoman_x0020_Model_x0020_Text"/>
                <xsd:element ref="ns2:Model_x0020_Family"/>
                <xsd:element ref="ns2:Model_x0020_Document_x0020_Number" minOccurs="0"/>
                <xsd:element ref="ns2:Model_x0020_Document_x0020_Type" minOccurs="0"/>
                <xsd:element ref="ns3:SharedWithUsers" minOccurs="0"/>
                <xsd:element ref="ns3:SharedWithDetails" minOccurs="0"/>
                <xsd:element ref="ns4:Notes0" minOccurs="0"/>
                <xsd:element ref="ns4:Notes2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Originator" minOccurs="0"/>
                <xsd:element ref="ns5:IconOverlay" minOccurs="0"/>
                <xsd:element ref="ns4:Order0" minOccurs="0"/>
                <xsd:element ref="ns4:MediaServiceAutoKeyPoints" minOccurs="0"/>
                <xsd:element ref="ns4:MediaServiceKeyPoints" minOccurs="0"/>
                <xsd:element ref="ns4:Add_x0020_Controller_x0020_to_x0020_Notes_x0020_for_x0020_Archive" minOccurs="0"/>
                <xsd:element ref="ns4:Archive" minOccurs="0"/>
                <xsd:element ref="ns4:Achive_x0020_Software" minOccurs="0"/>
                <xsd:element ref="ns4:Updated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f82e0-924d-4edf-8e13-47c5072c94a7" elementFormDefault="qualified">
    <xsd:import namespace="http://schemas.microsoft.com/office/2006/documentManagement/types"/>
    <xsd:import namespace="http://schemas.microsoft.com/office/infopath/2007/PartnerControls"/>
    <xsd:element name="Motoman_x0020_Model_x0020_Text" ma:index="2" ma:displayName="Model" ma:internalName="Motoman_x0020_Model_x0020_Text">
      <xsd:simpleType>
        <xsd:restriction base="dms:Note"/>
      </xsd:simpleType>
    </xsd:element>
    <xsd:element name="Model_x0020_Family" ma:index="3" ma:displayName="Model Family" ma:indexed="true" ma:internalName="Model_x0020_Family" ma:readOnly="false">
      <xsd:simpleType>
        <xsd:restriction base="dms:Text">
          <xsd:maxLength value="255"/>
        </xsd:restriction>
      </xsd:simpleType>
    </xsd:element>
    <xsd:element name="Model_x0020_Document_x0020_Number" ma:index="4" nillable="true" ma:displayName="Model Document Number" ma:indexed="true" ma:internalName="Model_x0020_Document_x0020_Number" ma:readOnly="false">
      <xsd:simpleType>
        <xsd:restriction base="dms:Text">
          <xsd:maxLength value="255"/>
        </xsd:restriction>
      </xsd:simpleType>
    </xsd:element>
    <xsd:element name="Model_x0020_Document_x0020_Type" ma:index="5" nillable="true" ma:displayName="Model Document Type" ma:indexed="true" ma:internalName="Model_x0020_Document_x0020_Typ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7acb-cbbd-4ca1-9c5f-0307845a5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format="DateTim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63556-1ad3-4010-9fce-9f80a3d3839e" elementFormDefault="qualified">
    <xsd:import namespace="http://schemas.microsoft.com/office/2006/documentManagement/types"/>
    <xsd:import namespace="http://schemas.microsoft.com/office/infopath/2007/PartnerControls"/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  <xsd:element name="Notes2" ma:index="15" nillable="true" ma:displayName="Notes2" ma:internalName="Notes2">
      <xsd:simpleType>
        <xsd:restriction base="dms:Note">
          <xsd:maxLength value="255"/>
        </xsd:restriction>
      </xsd:simple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Originator" ma:index="20" nillable="true" ma:displayName="Person Responsible" ma:list="UserInfo" ma:SharePointGroup="0" ma:internalName="Origina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2" nillable="true" ma:displayName="Order" ma:internalName="Order0">
      <xsd:simpleType>
        <xsd:restriction base="dms:Number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_x0020_Controller_x0020_to_x0020_Notes_x0020_for_x0020_Archive" ma:index="25" nillable="true" ma:displayName="Add Controller to Notes for Archive" ma:internalName="Add_x0020_Controller_x0020_to_x0020_Notes_x0020_for_x0020_Arch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" ma:index="26" nillable="true" ma:displayName="Archive" ma:default="0" ma:internalName="Archive">
      <xsd:simpleType>
        <xsd:restriction base="dms:Boolean"/>
      </xsd:simpleType>
    </xsd:element>
    <xsd:element name="Achive_x0020_Software" ma:index="27" nillable="true" ma:displayName="Achive Software" ma:internalName="Achive_x0020_Softwa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d" ma:index="28" nillable="true" ma:displayName="Updated" ma:default="[today]" ma:format="DateOnly" ma:internalName="Updated">
      <xsd:simpleType>
        <xsd:restriction base="dms:DateTime"/>
      </xsd:simpleType>
    </xsd:element>
    <xsd:element name="Category" ma:index="29" nillable="true" ma:displayName="Category" ma:default="Supporting Documentation" ma:format="RadioButtons" ma:internalName="Category">
      <xsd:simpleType>
        <xsd:restriction base="dms:Choice">
          <xsd:enumeration value="Supporting Documentation"/>
          <xsd:enumeration value="Robot File"/>
          <xsd:enumeration value="Interference Fi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_x0020_Family xmlns="00af82e0-924d-4edf-8e13-47c5072c94a7">f:DX200 World Options; f:YRC1000 Options</Model_x0020_Family>
    <Model_x0020_Document_x0020_Type xmlns="00af82e0-924d-4edf-8e13-47c5072c94a7">User Guide</Model_x0020_Document_x0020_Type>
    <Notes0 xmlns="69d63556-1ad3-4010-9fce-9f80a3d3839e" xsi:nil="true"/>
    <Model_x0020_Document_x0020_Number xmlns="00af82e0-924d-4edf-8e13-47c5072c94a7" xsi:nil="true"/>
    <Motoman_x0020_Model_x0020_Text xmlns="00af82e0-924d-4edf-8e13-47c5072c94a7">m:EtherNetIP Software
m:EtherNet/IP  </Motoman_x0020_Model_x0020_Text>
    <Notes2 xmlns="69d63556-1ad3-4010-9fce-9f80a3d3839e" xsi:nil="true"/>
    <Originator xmlns="69d63556-1ad3-4010-9fce-9f80a3d3839e">
      <UserInfo>
        <DisplayName/>
        <AccountId xsi:nil="true"/>
        <AccountType/>
      </UserInfo>
    </Originator>
    <IconOverlay xmlns="http://schemas.microsoft.com/sharepoint/v4" xsi:nil="true"/>
    <Order0 xmlns="69d63556-1ad3-4010-9fce-9f80a3d3839e" xsi:nil="true"/>
    <Add_x0020_Controller_x0020_to_x0020_Notes_x0020_for_x0020_Archive xmlns="69d63556-1ad3-4010-9fce-9f80a3d3839e">
      <Url>https://motoman.sharepoint.com/sites/prodsol/WorldJobList/_layouts/15/wrkstat.aspx?List=69d63556-1ad3-4010-9fce-9f80a3d3839e&amp;WorkflowInstanceName=2952a992-a6da-43ed-b760-a41873a92aad</Url>
      <Description>Stage 1</Description>
    </Add_x0020_Controller_x0020_to_x0020_Notes_x0020_for_x0020_Archive>
    <Achive_x0020_Software xmlns="69d63556-1ad3-4010-9fce-9f80a3d3839e">
      <Url>https://motoman.sharepoint.com/sites/prodsol/WorldJobList/_layouts/15/wrkstat.aspx?List=69d63556-1ad3-4010-9fce-9f80a3d3839e&amp;WorkflowInstanceName=9c3ce2b0-44f0-4b05-a00a-c9e7cae04803</Url>
      <Description>Stage 1</Description>
    </Achive_x0020_Software>
    <Archive xmlns="69d63556-1ad3-4010-9fce-9f80a3d3839e">false</Archive>
    <Updated xmlns="69d63556-1ad3-4010-9fce-9f80a3d3839e">2018-12-11T21:16:00+00:00</Updated>
    <Category xmlns="69d63556-1ad3-4010-9fce-9f80a3d3839e">Supporting Documentation</Category>
  </documentManagement>
</p:properties>
</file>

<file path=customXml/itemProps1.xml><?xml version="1.0" encoding="utf-8"?>
<ds:datastoreItem xmlns:ds="http://schemas.openxmlformats.org/officeDocument/2006/customXml" ds:itemID="{0BF4B9D9-AF08-4F67-B44C-3B579A990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4FF69-3B2D-4599-8C97-EBE9A94F4A12}"/>
</file>

<file path=customXml/itemProps3.xml><?xml version="1.0" encoding="utf-8"?>
<ds:datastoreItem xmlns:ds="http://schemas.openxmlformats.org/officeDocument/2006/customXml" ds:itemID="{8E6D7684-ED98-467E-828F-FD21FC9D2A68}"/>
</file>

<file path=customXml/itemProps4.xml><?xml version="1.0" encoding="utf-8"?>
<ds:datastoreItem xmlns:ds="http://schemas.openxmlformats.org/officeDocument/2006/customXml" ds:itemID="{835F5DFE-16D5-4E18-8B41-E607A6D5C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Katchmar</dc:creator>
  <cp:keywords/>
  <dc:description/>
  <cp:lastModifiedBy>Mike Katchmar</cp:lastModifiedBy>
  <cp:revision>24</cp:revision>
  <dcterms:created xsi:type="dcterms:W3CDTF">2016-08-15T11:47:00Z</dcterms:created>
  <dcterms:modified xsi:type="dcterms:W3CDTF">2016-08-17T18:13:00Z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0x010100BA59876FEDE36142943F1220E2AA85C40200B527E2392E7A8A4A9F21E1CF79BE163B</vt:lpwstr>
  </property>
</Properties>
</file>